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B80" w:rsidRDefault="007C1B80" w:rsidP="007C1B80">
      <w:pPr>
        <w:pStyle w:val="a5"/>
        <w:jc w:val="center"/>
        <w:rPr>
          <w:b/>
        </w:rPr>
      </w:pPr>
      <w:r>
        <w:rPr>
          <w:b/>
        </w:rPr>
        <w:t>Останови огонь – не сжигай сухую траву</w:t>
      </w:r>
    </w:p>
    <w:p w:rsidR="007C1B80" w:rsidRDefault="007C1B80" w:rsidP="007C1B80">
      <w:pPr>
        <w:pStyle w:val="a5"/>
      </w:pPr>
    </w:p>
    <w:p w:rsidR="007C1B80" w:rsidRDefault="007C1B80" w:rsidP="007C1B80">
      <w:pPr>
        <w:pStyle w:val="a5"/>
        <w:rPr>
          <w:b/>
        </w:rPr>
      </w:pPr>
      <w:r>
        <w:rPr>
          <w:b/>
        </w:rPr>
        <w:t>Каждый год, как только весеннее солнце начинает подсушивать землю, все вокруг окутывается едким дымом. С приходом весеннего тепла сотрудники МЧС России сталкиваются с одной и той же проблемой – палами сухой травы.</w:t>
      </w:r>
    </w:p>
    <w:p w:rsidR="007C1B80" w:rsidRDefault="007C1B80" w:rsidP="007C1B80">
      <w:pPr>
        <w:pStyle w:val="a5"/>
      </w:pPr>
      <w:r>
        <w:t>Травяной пал – это настоящее стихийное бедствие. И всему виной – опасная традиция поджигать сухую траву. Практически единственным источником палов сухой травы является человек. В большинстве случаев прошлогоднюю сухую траву, стерню и тростник жгут, руководствуясь мифами о пользе выжиганий. Случается, что травяные палы возникают и по естественным причинам (от молний, например), но в общем количестве травяных палов их доля крайне мала.</w:t>
      </w:r>
    </w:p>
    <w:p w:rsidR="007C1B80" w:rsidRDefault="007C1B80" w:rsidP="007C1B80">
      <w:pPr>
        <w:pStyle w:val="a5"/>
      </w:pPr>
      <w:r>
        <w:t>Считается, что сжигание прошлогодней травы ускоряет рост молодой. Сухая трава не является преградой для молодой поросли. Сжигая сухую траву, люди обедняют почвенное плодородие. Во время пожаров бессмысленно гибнут природные ресурсы, материальные ценности, образуется смог, висящий над городами и селениями днями, а иногда и неделями. Главная опасность заключается в провоцировании лесных пожаров и разрушении экосистемы. Везде где прошли палы, не будет уже прежнего разнотравья, сорняки захватят освободившуюся территорию.</w:t>
      </w:r>
    </w:p>
    <w:p w:rsidR="007C1B80" w:rsidRDefault="007C1B80" w:rsidP="007C1B80">
      <w:pPr>
        <w:pStyle w:val="a5"/>
      </w:pPr>
      <w:r>
        <w:t>Травяные палы почти всегда развиваются стихийно. Они выходят из-под контроля и распространяются на очень большие расстояния. При сильном ветре фронт огня перемещается со скоростью до 25-30 км/час. Это очень затрудняет их тушение. Часто на глазах владельцев огонь перекидывается на дачные заборы, деревянные постройки, а иногда и загораются сами дома. Особую тревогу вызывают выходные и праздничные дни, когда большинство граждан выезжают на свои дачные участки, отправляются на природу, при этом, пренебрегая элементарными правилами пожарной безопасности. Единственным эффективным способом борьбы с травяными палами является их предотвращение, которое требует организованных и осознанных действий со стороны наших граждан.</w:t>
      </w:r>
    </w:p>
    <w:p w:rsidR="007C1B80" w:rsidRDefault="007C1B80" w:rsidP="007C1B80">
      <w:pPr>
        <w:pStyle w:val="a3"/>
        <w:ind w:firstLine="567"/>
        <w:jc w:val="both"/>
        <w:rPr>
          <w:rFonts w:ascii="Times New Roman" w:hAnsi="Times New Roman"/>
          <w:sz w:val="28"/>
          <w:szCs w:val="28"/>
        </w:rPr>
      </w:pPr>
      <w:r>
        <w:rPr>
          <w:rFonts w:ascii="Times New Roman" w:hAnsi="Times New Roman"/>
          <w:sz w:val="28"/>
          <w:szCs w:val="28"/>
        </w:rPr>
        <w:t>Отделение надзорной деятельности и профилактической работы по Покровскому району</w:t>
      </w:r>
      <w:r>
        <w:rPr>
          <w:szCs w:val="28"/>
        </w:rPr>
        <w:t xml:space="preserve"> </w:t>
      </w:r>
      <w:r>
        <w:rPr>
          <w:rFonts w:ascii="Times New Roman" w:hAnsi="Times New Roman"/>
          <w:sz w:val="28"/>
          <w:szCs w:val="28"/>
        </w:rPr>
        <w:t xml:space="preserve">напоминает об ответственности за нарушение требований пожарной безопасности. Она закреплена в статье 20.4 Кодекса об административных правонарушениях Российской Федерации и предусмотрена для граждан, должностных, юридических лиц и на лиц, осуществляющих предпринимательскую деятельность без образования юридического лица. Штрафы за нарушения правил пожарной безопасности на сегодня достаточно велики. </w:t>
      </w:r>
      <w:proofErr w:type="gramStart"/>
      <w:r>
        <w:rPr>
          <w:rFonts w:ascii="Times New Roman" w:hAnsi="Times New Roman"/>
          <w:sz w:val="28"/>
          <w:szCs w:val="28"/>
        </w:rPr>
        <w:t xml:space="preserve">Так, штраф для гражданина составляет от  5 тыс. до 15 тыс. руб., для должностного лица – от 20 тыс. до 30 тыс. руб., на лиц, осуществляющих предпринимательскую деятельность без образования юридического лица, – от 40 тыс. руб. до 60 тыс. руб. Если нарушение </w:t>
      </w:r>
      <w:r>
        <w:rPr>
          <w:rFonts w:ascii="Times New Roman" w:hAnsi="Times New Roman"/>
          <w:sz w:val="28"/>
          <w:szCs w:val="28"/>
        </w:rPr>
        <w:lastRenderedPageBreak/>
        <w:t>выявлено в условиях особого противопожарного режима сумма штрафа увеличивается и составляет соответственно от 10 тыс. до 20 тыс. руб</w:t>
      </w:r>
      <w:proofErr w:type="gramEnd"/>
      <w:r>
        <w:rPr>
          <w:rFonts w:ascii="Times New Roman" w:hAnsi="Times New Roman"/>
          <w:sz w:val="28"/>
          <w:szCs w:val="28"/>
        </w:rPr>
        <w:t>., от 30 тыс. до 60 тыс. руб. и от 60 до 80 тыс. руб.</w:t>
      </w:r>
    </w:p>
    <w:p w:rsidR="007C1B80" w:rsidRDefault="007C1B80" w:rsidP="007C1B80">
      <w:pPr>
        <w:pStyle w:val="a5"/>
        <w:rPr>
          <w:rFonts w:ascii="Times New Roman" w:hAnsi="Times New Roman"/>
          <w:szCs w:val="28"/>
        </w:rPr>
      </w:pPr>
      <w:proofErr w:type="gramStart"/>
      <w:r>
        <w:rPr>
          <w:szCs w:val="28"/>
        </w:rPr>
        <w:t>Для юридических лиц установлены более существенные размеры штрафов: по общему правилу за нарушение требований пожарной безопасности организацию могут оштрафовать на сумму от 300 тыс. до 400 тыс. руб., а в условиях особого противопожарного режима сумма штрафа может составить от 400 тыс. до 800 тыс. руб. В случае уничтожения имущества в результате сжигания сухой травы, возможно возбуждение уголовного дела и возмещение</w:t>
      </w:r>
      <w:proofErr w:type="gramEnd"/>
      <w:r>
        <w:rPr>
          <w:szCs w:val="28"/>
        </w:rPr>
        <w:t xml:space="preserve"> виновником нанесенного материального ущерба в полном объеме. </w:t>
      </w:r>
    </w:p>
    <w:p w:rsidR="007C1B80" w:rsidRDefault="007C1B80" w:rsidP="007C1B80">
      <w:pPr>
        <w:pStyle w:val="a5"/>
      </w:pPr>
      <w:r>
        <w:t xml:space="preserve">С целью предупреждения несанкционированных палов сухой травы и пожаров по их причине, а также чтобы в ваш дом не пришла беда </w:t>
      </w:r>
      <w:r>
        <w:rPr>
          <w:szCs w:val="28"/>
        </w:rPr>
        <w:t>Отделение надзорной деятельности и профилактической работы по Покровскому району</w:t>
      </w:r>
      <w:r>
        <w:t xml:space="preserve"> настойчиво напоминает элементарные правила пожарной безопасности:</w:t>
      </w:r>
    </w:p>
    <w:p w:rsidR="007C1B80" w:rsidRDefault="007C1B80" w:rsidP="007C1B80">
      <w:pPr>
        <w:pStyle w:val="a5"/>
      </w:pPr>
      <w:r>
        <w:t>1. Не бросайте горящие спички и окурки, не производите бесконтрольное сжигание мусора.</w:t>
      </w:r>
    </w:p>
    <w:p w:rsidR="007C1B80" w:rsidRDefault="007C1B80" w:rsidP="007C1B80">
      <w:pPr>
        <w:pStyle w:val="a5"/>
      </w:pPr>
      <w:r>
        <w:t>2. Не поджигайте траву и стерню. Будьте бдительны и строго соблюдайте правила пожарной безопасности, особенно находясь в охранных зонах, линий электропередачи или вблизи подстанций.</w:t>
      </w:r>
    </w:p>
    <w:p w:rsidR="007C1B80" w:rsidRDefault="007C1B80" w:rsidP="007C1B80">
      <w:pPr>
        <w:pStyle w:val="a5"/>
      </w:pPr>
      <w:r>
        <w:t>3. Не разжигайте костры в сухую и ветреную погоду, не оставляйте их непотушенными</w:t>
      </w:r>
    </w:p>
    <w:p w:rsidR="007C1B80" w:rsidRDefault="007C1B80" w:rsidP="007C1B80">
      <w:pPr>
        <w:pStyle w:val="a5"/>
      </w:pPr>
      <w:r>
        <w:t>4. Не разрешайте детям баловаться со спичками, не позволяйте им сжигать траву.</w:t>
      </w:r>
    </w:p>
    <w:p w:rsidR="007C1B80" w:rsidRDefault="007C1B80" w:rsidP="007C1B80">
      <w:pPr>
        <w:pStyle w:val="a5"/>
      </w:pPr>
      <w:r>
        <w:t>5. Во избежание перехода огня с одного строения на другое, очистите от мусора и сухой травы (вокруг своего участка скосите траву) территорию хозяйственных дворов, гаражных кооперативов.</w:t>
      </w:r>
    </w:p>
    <w:p w:rsidR="007C1B80" w:rsidRDefault="007C1B80" w:rsidP="007C1B80">
      <w:pPr>
        <w:pStyle w:val="a5"/>
      </w:pPr>
      <w:r>
        <w:t>6. Не оставляйте на освещенном солнцем месте бутылки или осколки стекла.</w:t>
      </w:r>
    </w:p>
    <w:p w:rsidR="007C1B80" w:rsidRDefault="007C1B80" w:rsidP="007C1B80">
      <w:pPr>
        <w:pStyle w:val="a5"/>
        <w:rPr>
          <w:szCs w:val="28"/>
        </w:rPr>
      </w:pPr>
      <w:r>
        <w:rPr>
          <w:szCs w:val="28"/>
        </w:rPr>
        <w:t>Обнаружив небольшое загорание сухой травы, постарайтесь самостоятельно потушить его подручными средствами. Не будьте равнодушными и безучастными. Ваша помощь в предупреждении и тушении загораний сухой травы может быть очень ценной, а порой и не заменимой. При этом реально оценивайте свои силы. Если площадь горения значительная, существует угроза строениям, людям, животным незамедлительно позвоните в службу спасения по телефонам 01, 101 или 112. Опишите местность, ориентиры, адрес. Примите меры по защите или минимизации последствий пожара до приезда пожарных подразделений. Помните и соблюдайте требования пожарной безопасности, которые являются залогом Вашей жизни и Вашего имущества.</w:t>
      </w:r>
    </w:p>
    <w:p w:rsidR="007C1B80" w:rsidRDefault="007C1B80" w:rsidP="007C1B80">
      <w:pPr>
        <w:pStyle w:val="a5"/>
        <w:rPr>
          <w:szCs w:val="28"/>
        </w:rPr>
      </w:pPr>
    </w:p>
    <w:p w:rsidR="007C1B80" w:rsidRDefault="007C1B80" w:rsidP="007C1B80">
      <w:pPr>
        <w:pStyle w:val="a5"/>
        <w:jc w:val="left"/>
        <w:rPr>
          <w:b/>
          <w:szCs w:val="28"/>
        </w:rPr>
      </w:pPr>
      <w:r>
        <w:rPr>
          <w:b/>
          <w:szCs w:val="28"/>
        </w:rPr>
        <w:t xml:space="preserve">Начальник ОНДПР </w:t>
      </w:r>
    </w:p>
    <w:p w:rsidR="007C1B80" w:rsidRDefault="007C1B80" w:rsidP="007C1B80">
      <w:pPr>
        <w:pStyle w:val="a5"/>
        <w:jc w:val="left"/>
        <w:rPr>
          <w:b/>
          <w:szCs w:val="28"/>
        </w:rPr>
      </w:pPr>
      <w:r>
        <w:rPr>
          <w:b/>
          <w:szCs w:val="28"/>
        </w:rPr>
        <w:t xml:space="preserve">по Покровскому району </w:t>
      </w:r>
    </w:p>
    <w:p w:rsidR="007C1B80" w:rsidRDefault="007C1B80" w:rsidP="007C1B80">
      <w:pPr>
        <w:pStyle w:val="a5"/>
        <w:jc w:val="left"/>
        <w:rPr>
          <w:b/>
          <w:szCs w:val="28"/>
        </w:rPr>
      </w:pPr>
      <w:r>
        <w:rPr>
          <w:b/>
          <w:szCs w:val="28"/>
        </w:rPr>
        <w:t xml:space="preserve">майор </w:t>
      </w:r>
      <w:proofErr w:type="spellStart"/>
      <w:r>
        <w:rPr>
          <w:b/>
          <w:szCs w:val="28"/>
        </w:rPr>
        <w:t>вн</w:t>
      </w:r>
      <w:proofErr w:type="spellEnd"/>
      <w:r>
        <w:rPr>
          <w:b/>
          <w:szCs w:val="28"/>
        </w:rPr>
        <w:t>. службы                                                    Е.М.Багрянцев</w:t>
      </w:r>
    </w:p>
    <w:p w:rsidR="007C1B80" w:rsidRDefault="007C1B80" w:rsidP="007C1B80">
      <w:pPr>
        <w:pStyle w:val="a5"/>
      </w:pPr>
    </w:p>
    <w:p w:rsidR="00D23A39" w:rsidRDefault="00D23A39"/>
    <w:sectPr w:rsidR="00D23A39" w:rsidSect="007C1B80">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compat/>
  <w:rsids>
    <w:rsidRoot w:val="007C1B80"/>
    <w:rsid w:val="00277327"/>
    <w:rsid w:val="007C1B80"/>
    <w:rsid w:val="00837627"/>
    <w:rsid w:val="00900728"/>
    <w:rsid w:val="009E6258"/>
    <w:rsid w:val="00C11581"/>
    <w:rsid w:val="00D23A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left="-391" w:firstLine="39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A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1B80"/>
    <w:pPr>
      <w:spacing w:after="0" w:line="240" w:lineRule="auto"/>
      <w:ind w:left="0" w:firstLine="0"/>
    </w:pPr>
    <w:rPr>
      <w:rFonts w:ascii="Calibri" w:eastAsia="Calibri" w:hAnsi="Calibri" w:cs="Times New Roman"/>
    </w:rPr>
  </w:style>
  <w:style w:type="character" w:customStyle="1" w:styleId="a4">
    <w:name w:val="Мой стиль Знак"/>
    <w:basedOn w:val="a0"/>
    <w:link w:val="a5"/>
    <w:locked/>
    <w:rsid w:val="007C1B80"/>
    <w:rPr>
      <w:sz w:val="28"/>
      <w:szCs w:val="24"/>
    </w:rPr>
  </w:style>
  <w:style w:type="paragraph" w:customStyle="1" w:styleId="a5">
    <w:name w:val="Мой стиль"/>
    <w:basedOn w:val="a"/>
    <w:link w:val="a4"/>
    <w:rsid w:val="007C1B80"/>
    <w:pPr>
      <w:spacing w:after="0" w:line="240" w:lineRule="auto"/>
      <w:ind w:left="0" w:firstLine="709"/>
      <w:jc w:val="both"/>
    </w:pPr>
    <w:rPr>
      <w:sz w:val="28"/>
      <w:szCs w:val="24"/>
    </w:rPr>
  </w:style>
</w:styles>
</file>

<file path=word/webSettings.xml><?xml version="1.0" encoding="utf-8"?>
<w:webSettings xmlns:r="http://schemas.openxmlformats.org/officeDocument/2006/relationships" xmlns:w="http://schemas.openxmlformats.org/wordprocessingml/2006/main">
  <w:divs>
    <w:div w:id="175990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2023-03-31T11:10:00Z</dcterms:created>
  <dcterms:modified xsi:type="dcterms:W3CDTF">2023-03-31T11:10:00Z</dcterms:modified>
</cp:coreProperties>
</file>