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16" w:type="dxa"/>
        <w:tblCellMar>
          <w:left w:w="0" w:type="dxa"/>
          <w:right w:w="0" w:type="dxa"/>
        </w:tblCellMar>
        <w:tblLook w:val="04A0" w:firstRow="1" w:lastRow="0" w:firstColumn="1" w:lastColumn="0" w:noHBand="0" w:noVBand="1"/>
      </w:tblPr>
      <w:tblGrid>
        <w:gridCol w:w="14316"/>
      </w:tblGrid>
      <w:tr w:rsidR="007F2B52" w:rsidRPr="00A427E0" w:rsidTr="007F2B52">
        <w:tc>
          <w:tcPr>
            <w:tcW w:w="14316" w:type="dxa"/>
            <w:vAlign w:val="center"/>
            <w:hideMark/>
          </w:tcPr>
          <w:p w:rsidR="007F2B52" w:rsidRPr="00A427E0" w:rsidRDefault="007F2B52" w:rsidP="00FA0F3E">
            <w:pPr>
              <w:spacing w:after="180" w:line="240" w:lineRule="auto"/>
              <w:jc w:val="center"/>
              <w:rPr>
                <w:rFonts w:ascii="Times New Roman" w:eastAsia="Times New Roman" w:hAnsi="Times New Roman" w:cs="Times New Roman"/>
                <w:sz w:val="28"/>
                <w:szCs w:val="28"/>
                <w:lang w:eastAsia="ru-RU"/>
              </w:rPr>
            </w:pPr>
            <w:r w:rsidRPr="00A427E0">
              <w:rPr>
                <w:rFonts w:ascii="Times New Roman" w:eastAsia="Times New Roman" w:hAnsi="Times New Roman" w:cs="Times New Roman"/>
                <w:sz w:val="28"/>
                <w:szCs w:val="28"/>
                <w:lang w:eastAsia="ru-RU"/>
              </w:rPr>
              <w:t> Федеральный закон от 21.11.2011 N 324-ФЗ</w:t>
            </w:r>
            <w:r w:rsidRPr="00A427E0">
              <w:rPr>
                <w:rFonts w:ascii="Times New Roman" w:eastAsia="Times New Roman" w:hAnsi="Times New Roman" w:cs="Times New Roman"/>
                <w:sz w:val="28"/>
                <w:szCs w:val="28"/>
                <w:lang w:eastAsia="ru-RU"/>
              </w:rPr>
              <w:br/>
              <w:t>(ред. от 28.11.2015)</w:t>
            </w:r>
            <w:r w:rsidRPr="00A427E0">
              <w:rPr>
                <w:rFonts w:ascii="Times New Roman" w:eastAsia="Times New Roman" w:hAnsi="Times New Roman" w:cs="Times New Roman"/>
                <w:sz w:val="28"/>
                <w:szCs w:val="28"/>
                <w:lang w:eastAsia="ru-RU"/>
              </w:rPr>
              <w:br/>
              <w:t>"О бесплатной юридической помощи в Российской Федерации"</w:t>
            </w:r>
          </w:p>
        </w:tc>
      </w:tr>
      <w:tr w:rsidR="007F2B52" w:rsidRPr="00A427E0" w:rsidTr="007F2B52">
        <w:tc>
          <w:tcPr>
            <w:tcW w:w="14316" w:type="dxa"/>
            <w:vAlign w:val="center"/>
            <w:hideMark/>
          </w:tcPr>
          <w:p w:rsidR="007F2B52" w:rsidRPr="00A427E0" w:rsidRDefault="007F2B52" w:rsidP="00FA0F3E">
            <w:pPr>
              <w:spacing w:after="180" w:line="240" w:lineRule="auto"/>
              <w:jc w:val="center"/>
              <w:rPr>
                <w:rFonts w:ascii="Times New Roman" w:eastAsia="Times New Roman" w:hAnsi="Times New Roman" w:cs="Times New Roman"/>
                <w:sz w:val="28"/>
                <w:szCs w:val="28"/>
                <w:lang w:eastAsia="ru-RU"/>
              </w:rPr>
            </w:pPr>
          </w:p>
        </w:tc>
      </w:tr>
    </w:tbl>
    <w:p w:rsidR="007F2B52" w:rsidRPr="00A427E0" w:rsidRDefault="007F2B52" w:rsidP="007F2B52">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7F2B52" w:rsidRPr="00A427E0" w:rsidRDefault="007F2B52" w:rsidP="007F2B52">
      <w:pPr>
        <w:shd w:val="clear" w:color="auto" w:fill="FFFFFF"/>
        <w:spacing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tbl>
      <w:tblPr>
        <w:tblW w:w="14316" w:type="dxa"/>
        <w:tblCellMar>
          <w:left w:w="0" w:type="dxa"/>
          <w:right w:w="0" w:type="dxa"/>
        </w:tblCellMar>
        <w:tblLook w:val="04A0" w:firstRow="1" w:lastRow="0" w:firstColumn="1" w:lastColumn="0" w:noHBand="0" w:noVBand="1"/>
      </w:tblPr>
      <w:tblGrid>
        <w:gridCol w:w="7158"/>
        <w:gridCol w:w="7158"/>
      </w:tblGrid>
      <w:tr w:rsidR="007F2B52" w:rsidRPr="00A427E0" w:rsidTr="00FA0F3E">
        <w:tc>
          <w:tcPr>
            <w:tcW w:w="4080" w:type="dxa"/>
            <w:hideMark/>
          </w:tcPr>
          <w:p w:rsidR="007F2B52" w:rsidRPr="00A427E0" w:rsidRDefault="007F2B52" w:rsidP="00FA0F3E">
            <w:pPr>
              <w:spacing w:after="180" w:line="240" w:lineRule="auto"/>
              <w:rPr>
                <w:rFonts w:ascii="Times New Roman" w:eastAsia="Times New Roman" w:hAnsi="Times New Roman" w:cs="Times New Roman"/>
                <w:sz w:val="28"/>
                <w:szCs w:val="28"/>
                <w:lang w:eastAsia="ru-RU"/>
              </w:rPr>
            </w:pPr>
            <w:r w:rsidRPr="00A427E0">
              <w:rPr>
                <w:rFonts w:ascii="Times New Roman" w:eastAsia="Times New Roman" w:hAnsi="Times New Roman" w:cs="Times New Roman"/>
                <w:sz w:val="28"/>
                <w:szCs w:val="28"/>
                <w:lang w:eastAsia="ru-RU"/>
              </w:rPr>
              <w:t>21 ноября 2011 года</w:t>
            </w:r>
          </w:p>
        </w:tc>
        <w:tc>
          <w:tcPr>
            <w:tcW w:w="4080" w:type="dxa"/>
            <w:hideMark/>
          </w:tcPr>
          <w:p w:rsidR="007F2B52" w:rsidRPr="00A427E0" w:rsidRDefault="007F2B52" w:rsidP="00FA0F3E">
            <w:pPr>
              <w:spacing w:after="180" w:line="240" w:lineRule="auto"/>
              <w:jc w:val="right"/>
              <w:rPr>
                <w:rFonts w:ascii="Times New Roman" w:eastAsia="Times New Roman" w:hAnsi="Times New Roman" w:cs="Times New Roman"/>
                <w:sz w:val="28"/>
                <w:szCs w:val="28"/>
                <w:lang w:eastAsia="ru-RU"/>
              </w:rPr>
            </w:pPr>
            <w:r w:rsidRPr="00A427E0">
              <w:rPr>
                <w:rFonts w:ascii="Times New Roman" w:eastAsia="Times New Roman" w:hAnsi="Times New Roman" w:cs="Times New Roman"/>
                <w:sz w:val="28"/>
                <w:szCs w:val="28"/>
                <w:lang w:eastAsia="ru-RU"/>
              </w:rPr>
              <w:t>N 324-ФЗ</w:t>
            </w:r>
          </w:p>
        </w:tc>
      </w:tr>
    </w:tbl>
    <w:p w:rsidR="007F2B52" w:rsidRPr="00A427E0" w:rsidRDefault="007F2B52" w:rsidP="007F2B52">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7F2B52" w:rsidRPr="00A427E0" w:rsidRDefault="007F2B52" w:rsidP="007F2B52">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7F2B52" w:rsidRPr="00A427E0" w:rsidRDefault="007F2B52" w:rsidP="007F2B52">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РОССИЙСКАЯ ФЕДЕРАЦИЯ</w:t>
      </w:r>
    </w:p>
    <w:p w:rsidR="007F2B52" w:rsidRPr="00A427E0" w:rsidRDefault="007F2B52" w:rsidP="007F2B52">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ФЕДЕРАЛЬНЫЙ ЗАКОН </w:t>
      </w:r>
    </w:p>
    <w:p w:rsidR="007F2B52" w:rsidRPr="00A427E0" w:rsidRDefault="007F2B52" w:rsidP="007F2B52">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 БЕСПЛАТНОЙ ЮРИДИЧЕСКОЙ ПОМОЩИ В РОССИЙСКОЙ ФЕДЕРАЦИИ</w:t>
      </w:r>
    </w:p>
    <w:p w:rsidR="007F2B52" w:rsidRPr="00A427E0" w:rsidRDefault="007F2B52" w:rsidP="007F2B52">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7F2B52" w:rsidRPr="00A427E0" w:rsidRDefault="007F2B52" w:rsidP="007F2B52">
      <w:pPr>
        <w:shd w:val="clear" w:color="auto" w:fill="FFFFFF"/>
        <w:spacing w:after="180" w:line="240" w:lineRule="auto"/>
        <w:jc w:val="right"/>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Принят</w:t>
      </w:r>
      <w:proofErr w:type="gramEnd"/>
    </w:p>
    <w:p w:rsidR="007F2B52" w:rsidRPr="00A427E0" w:rsidRDefault="007F2B52" w:rsidP="007F2B52">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Государственной Думой</w:t>
      </w:r>
    </w:p>
    <w:p w:rsidR="00A867BB" w:rsidRPr="00A427E0" w:rsidRDefault="00A867BB" w:rsidP="00A867BB">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ноября 2011 года </w:t>
      </w:r>
    </w:p>
    <w:p w:rsidR="00A867BB" w:rsidRPr="00A427E0" w:rsidRDefault="00A867BB" w:rsidP="00A867BB">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Одобрен</w:t>
      </w:r>
    </w:p>
    <w:p w:rsidR="00A867BB" w:rsidRPr="00A427E0" w:rsidRDefault="00A867BB" w:rsidP="00A867BB">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Советом Федерации</w:t>
      </w:r>
    </w:p>
    <w:p w:rsidR="00A867BB" w:rsidRPr="00A427E0" w:rsidRDefault="00A867BB" w:rsidP="00A867BB">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ноября 2011 года</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Список изменяющих документов</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(в ред. Федеральных законов от 02.07.2013 N 167-ФЗ,</w:t>
      </w:r>
      <w:proofErr w:type="gramEnd"/>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от 02.07.2013 N 185-ФЗ, от 28.12.2013 N 397-ФЗ, от 21.07.2014 N 216-ФЗ,</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от 21.07.2014 N 271-ФЗ, от 28.11.2015 N 358-ФЗ)</w:t>
      </w:r>
    </w:p>
    <w:p w:rsidR="007F2B52"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bookmarkStart w:id="0" w:name="_GoBack"/>
      <w:bookmarkEnd w:id="0"/>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1. ОБЩИЕ ПОЛОЖЕНИЯ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 Предмет регулирования и цели настоящего Федерального закона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Целями настоящего Федерального закона являются: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 Право на получение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3. Правовое регулирование отношений, связанных с оказанием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w:t>
      </w:r>
      <w:proofErr w:type="gramStart"/>
      <w:r w:rsidRPr="00A427E0">
        <w:rPr>
          <w:rFonts w:ascii="Arial" w:eastAsia="Times New Roman" w:hAnsi="Arial" w:cs="Arial"/>
          <w:color w:val="1E1D1E"/>
          <w:sz w:val="28"/>
          <w:szCs w:val="28"/>
          <w:lang w:eastAsia="ru-RU"/>
        </w:rP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 другими федеральными законами, </w:t>
      </w:r>
      <w:r w:rsidRPr="00A427E0">
        <w:rPr>
          <w:rFonts w:ascii="Arial" w:eastAsia="Times New Roman" w:hAnsi="Arial" w:cs="Arial"/>
          <w:color w:val="1E1D1E"/>
          <w:sz w:val="28"/>
          <w:szCs w:val="28"/>
          <w:lang w:eastAsia="ru-RU"/>
        </w:rPr>
        <w:lastRenderedPageBreak/>
        <w:t>иными нормативными правовыми актами Российской Федерации, законами и иными нормативными правовыми актами субъектов Российской</w:t>
      </w:r>
      <w:proofErr w:type="gramEnd"/>
      <w:r w:rsidRPr="00A427E0">
        <w:rPr>
          <w:rFonts w:ascii="Arial" w:eastAsia="Times New Roman" w:hAnsi="Arial" w:cs="Arial"/>
          <w:color w:val="1E1D1E"/>
          <w:sz w:val="28"/>
          <w:szCs w:val="28"/>
          <w:lang w:eastAsia="ru-RU"/>
        </w:rPr>
        <w:t xml:space="preserve">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4. Государственная политика в области обеспечения граждан бесплатной юридической помощью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3. </w:t>
      </w:r>
      <w:proofErr w:type="gramStart"/>
      <w:r w:rsidRPr="00A427E0">
        <w:rPr>
          <w:rFonts w:ascii="Arial" w:eastAsia="Times New Roman" w:hAnsi="Arial" w:cs="Arial"/>
          <w:color w:val="1E1D1E"/>
          <w:sz w:val="28"/>
          <w:szCs w:val="28"/>
          <w:lang w:eastAsia="ru-RU"/>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 </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5. Основные принципы оказания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Оказание бесплатной юридической помощи основывается на следующих принципах:</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обеспечение реализации и защиты прав, свобод и законных интересов граждан;</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2) социальная справедливость и социальная ориентированность при оказании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доступность бесплатной юридической помощи для граждан в установленных законодательством Российской Федерации случаях;</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4) </w:t>
      </w:r>
      <w:proofErr w:type="gramStart"/>
      <w:r w:rsidRPr="00A427E0">
        <w:rPr>
          <w:rFonts w:ascii="Arial" w:eastAsia="Times New Roman" w:hAnsi="Arial" w:cs="Arial"/>
          <w:color w:val="1E1D1E"/>
          <w:sz w:val="28"/>
          <w:szCs w:val="28"/>
          <w:lang w:eastAsia="ru-RU"/>
        </w:rPr>
        <w:t>контроль за</w:t>
      </w:r>
      <w:proofErr w:type="gramEnd"/>
      <w:r w:rsidRPr="00A427E0">
        <w:rPr>
          <w:rFonts w:ascii="Arial" w:eastAsia="Times New Roman" w:hAnsi="Arial" w:cs="Arial"/>
          <w:color w:val="1E1D1E"/>
          <w:sz w:val="28"/>
          <w:szCs w:val="28"/>
          <w:lang w:eastAsia="ru-RU"/>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установление требований к профессиональной квалификации лиц, оказывающих бесплатную юридическую помощь;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свободный выбор гражданином государственной или негосударственной системы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объективность, беспристрастность при оказании бесплатной юридической помощи и ее своевременность;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равенство доступа граждан к получению бесплатной юридической помощи и недопущение дискриминации граждан при ее оказании;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обеспечение конфиденциальности при оказании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6. Виды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Бесплатная юридическая помощь оказывается в виде: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правового консультирования в устной и письменной форме;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составления заявлений, жалоб, ходатайств и других документов правового характера;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Бесплатная юридическая помощь может оказываться в иных не запрещенных законодательством Российской Федерации видах.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7. Субъекты, оказывающие бесплатную юридическую помощь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Оказание бесплатной юридической помощи осуществляется: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8. Квалификационные требования к лицам, оказывающим бесплатную юридическую помощь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Все виды бесплатной юридической помощи, предусмотренные статьей 6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2. ПОЛНОМОЧИЯ ФЕДЕРАЛЬНЫХ ОРГАНОВ</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ГОСУДАРСТВЕННОЙ ВЛАСТИ, ОРГАНОВ ГОСУДАРСТВЕННОЙ ВЛАСТИ</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СУБЪЕКТОВ РОССИЙСКОЙ ФЕДЕРАЦИИ И ОРГАНОВ МЕСТНОГО</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САМОУПРАВЛЕНИЯ В ОБЛАСТИ ОБЕСПЕЧЕНИЯ ГРАЖДАН</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БЕСПЛАТНОЙ ЮРИДИЧЕСКОЙ ПОМОЩЬЮ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9. Полномочия Президента Российской Федерации в области обеспечения граждан бесплатной юридической помощью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К полномочиям Президента Российской Федерации относятся: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10. Полномочия Правительства Российской Федерации в области обеспечения граждан бесплатной юридической помощью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К полномочиям Правительства Российской Федерации относятся: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участие в определении основных направлений государственной политики в области обеспечения граждан бесплатной юридической помощью;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принятие мер по обеспечению функционирования и развития государственной и негосударственной систем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11. Полномочия уполномоченного федерального органа исполнительной власти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К полномочиям уполномоченного федерального органа исполнительной власти относятся: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разработка предложений по вопросам формирования и реализации государственной политики в области обеспечения граждан бесплатной </w:t>
      </w:r>
      <w:r w:rsidRPr="00A427E0">
        <w:rPr>
          <w:rFonts w:ascii="Arial" w:eastAsia="Times New Roman" w:hAnsi="Arial" w:cs="Arial"/>
          <w:color w:val="1E1D1E"/>
          <w:sz w:val="28"/>
          <w:szCs w:val="28"/>
          <w:lang w:eastAsia="ru-RU"/>
        </w:rPr>
        <w:lastRenderedPageBreak/>
        <w:t>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7) разработка и установление единых требований к качеству оказываемой гражданам бесплатной юридической помощи, а также обеспечение </w:t>
      </w:r>
      <w:proofErr w:type="gramStart"/>
      <w:r w:rsidRPr="00A427E0">
        <w:rPr>
          <w:rFonts w:ascii="Arial" w:eastAsia="Times New Roman" w:hAnsi="Arial" w:cs="Arial"/>
          <w:color w:val="1E1D1E"/>
          <w:sz w:val="28"/>
          <w:szCs w:val="28"/>
          <w:lang w:eastAsia="ru-RU"/>
        </w:rPr>
        <w:t>контроля за</w:t>
      </w:r>
      <w:proofErr w:type="gramEnd"/>
      <w:r w:rsidRPr="00A427E0">
        <w:rPr>
          <w:rFonts w:ascii="Arial" w:eastAsia="Times New Roman" w:hAnsi="Arial" w:cs="Arial"/>
          <w:color w:val="1E1D1E"/>
          <w:sz w:val="28"/>
          <w:szCs w:val="28"/>
          <w:lang w:eastAsia="ru-RU"/>
        </w:rPr>
        <w:t xml:space="preserve">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К полномочиям органов государственной власти субъектов Российской Федерации относятся: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реализация в субъектах Российской Федерации государственной политики в области обеспечения граждан бесплатной юридической помощью;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sidRPr="00A427E0">
        <w:rPr>
          <w:rFonts w:ascii="Arial" w:eastAsia="Times New Roman" w:hAnsi="Arial" w:cs="Arial"/>
          <w:color w:val="1E1D1E"/>
          <w:sz w:val="28"/>
          <w:szCs w:val="28"/>
          <w:lang w:eastAsia="ru-RU"/>
        </w:rPr>
        <w:t xml:space="preserve"> их исполнения;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5) определение </w:t>
      </w:r>
      <w:proofErr w:type="gramStart"/>
      <w:r w:rsidRPr="00A427E0">
        <w:rPr>
          <w:rFonts w:ascii="Arial" w:eastAsia="Times New Roman" w:hAnsi="Arial" w:cs="Arial"/>
          <w:color w:val="1E1D1E"/>
          <w:sz w:val="28"/>
          <w:szCs w:val="28"/>
          <w:lang w:eastAsia="ru-RU"/>
        </w:rPr>
        <w:t>порядка взаимодействия участников государственной системы бесплатной юридической помощи</w:t>
      </w:r>
      <w:proofErr w:type="gramEnd"/>
      <w:r w:rsidRPr="00A427E0">
        <w:rPr>
          <w:rFonts w:ascii="Arial" w:eastAsia="Times New Roman" w:hAnsi="Arial" w:cs="Arial"/>
          <w:color w:val="1E1D1E"/>
          <w:sz w:val="28"/>
          <w:szCs w:val="28"/>
          <w:lang w:eastAsia="ru-RU"/>
        </w:rPr>
        <w:t xml:space="preserve"> на территории субъекта </w:t>
      </w:r>
      <w:r w:rsidRPr="00A427E0">
        <w:rPr>
          <w:rFonts w:ascii="Arial" w:eastAsia="Times New Roman" w:hAnsi="Arial" w:cs="Arial"/>
          <w:color w:val="1E1D1E"/>
          <w:sz w:val="28"/>
          <w:szCs w:val="28"/>
          <w:lang w:eastAsia="ru-RU"/>
        </w:rPr>
        <w:lastRenderedPageBreak/>
        <w:t>Российской Федерации в пределах полномочий, установленных настоящим Федеральным законом;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13. Полномочия органов прокуратуры Российской Федерации в области обеспечения граждан бесплатной юридической помощью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 </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14. Полномочия органов местного самоуправления в области обеспечения граждан бесплатной юридической помощью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w:t>
      </w:r>
      <w:proofErr w:type="gramStart"/>
      <w:r w:rsidRPr="00A427E0">
        <w:rPr>
          <w:rFonts w:ascii="Arial" w:eastAsia="Times New Roman" w:hAnsi="Arial" w:cs="Arial"/>
          <w:color w:val="1E1D1E"/>
          <w:sz w:val="28"/>
          <w:szCs w:val="28"/>
          <w:lang w:eastAsia="ru-RU"/>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w:t>
      </w:r>
      <w:r w:rsidRPr="00A427E0">
        <w:rPr>
          <w:rFonts w:ascii="Arial" w:eastAsia="Times New Roman" w:hAnsi="Arial" w:cs="Arial"/>
          <w:color w:val="1E1D1E"/>
          <w:sz w:val="28"/>
          <w:szCs w:val="28"/>
          <w:lang w:eastAsia="ru-RU"/>
        </w:rPr>
        <w:lastRenderedPageBreak/>
        <w:t>все виды бесплатной юридической помощи, предусмотренные статьей 6 настоящего Федерального закона.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3. ГОСУДАРСТВЕННАЯ СИСТЕМА</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15. Участники государственной системы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Участниками государственной системы бесплатной юридической помощи являются: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федеральные органы исполнительной власти и подведомственные им учреждения;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органы исполнительной власти субъектов Российской Федерации и подведомственные им учреждения;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органы управления государственных внебюджетных фондов;</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государственные юридические бюро.</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Адвокаты, нотариусы и другие субъекты, оказывающие бесплатную юридическую помощь, могут </w:t>
      </w:r>
      <w:proofErr w:type="gramStart"/>
      <w:r w:rsidRPr="00A427E0">
        <w:rPr>
          <w:rFonts w:ascii="Arial" w:eastAsia="Times New Roman" w:hAnsi="Arial" w:cs="Arial"/>
          <w:color w:val="1E1D1E"/>
          <w:sz w:val="28"/>
          <w:szCs w:val="28"/>
          <w:lang w:eastAsia="ru-RU"/>
        </w:rPr>
        <w:t>наделяться правом участвовать</w:t>
      </w:r>
      <w:proofErr w:type="gramEnd"/>
      <w:r w:rsidRPr="00A427E0">
        <w:rPr>
          <w:rFonts w:ascii="Arial" w:eastAsia="Times New Roman" w:hAnsi="Arial" w:cs="Arial"/>
          <w:color w:val="1E1D1E"/>
          <w:sz w:val="28"/>
          <w:szCs w:val="28"/>
          <w:lang w:eastAsia="ru-RU"/>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w:t>
      </w:r>
      <w:proofErr w:type="gramStart"/>
      <w:r w:rsidRPr="00A427E0">
        <w:rPr>
          <w:rFonts w:ascii="Arial" w:eastAsia="Times New Roman" w:hAnsi="Arial" w:cs="Arial"/>
          <w:color w:val="1E1D1E"/>
          <w:sz w:val="28"/>
          <w:szCs w:val="28"/>
          <w:lang w:eastAsia="ru-RU"/>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w:t>
      </w:r>
      <w:proofErr w:type="gramStart"/>
      <w:r w:rsidRPr="00A427E0">
        <w:rPr>
          <w:rFonts w:ascii="Arial" w:eastAsia="Times New Roman" w:hAnsi="Arial" w:cs="Arial"/>
          <w:color w:val="1E1D1E"/>
          <w:sz w:val="28"/>
          <w:szCs w:val="28"/>
          <w:lang w:eastAsia="ru-RU"/>
        </w:rPr>
        <w:t xml:space="preserve">Федеральные органы исполнительной власти и подведомственные им учреждения, органы исполнительной власти субъектов Российской </w:t>
      </w:r>
      <w:r w:rsidRPr="00A427E0">
        <w:rPr>
          <w:rFonts w:ascii="Arial" w:eastAsia="Times New Roman" w:hAnsi="Arial" w:cs="Arial"/>
          <w:color w:val="1E1D1E"/>
          <w:sz w:val="28"/>
          <w:szCs w:val="28"/>
          <w:lang w:eastAsia="ru-RU"/>
        </w:rPr>
        <w:lastRenderedPageBreak/>
        <w:t>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sidRPr="00A427E0">
        <w:rPr>
          <w:rFonts w:ascii="Arial" w:eastAsia="Times New Roman" w:hAnsi="Arial" w:cs="Arial"/>
          <w:color w:val="1E1D1E"/>
          <w:sz w:val="28"/>
          <w:szCs w:val="28"/>
          <w:lang w:eastAsia="ru-RU"/>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17. Оказание бесплатной юридической помощи государственными юридическими бюро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части 5 статьи 18 настоящего Федерального закона, и (или) иных субъектов, оказывающих бесплатную юридическую помощь.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Государственные юридические бюро оказывают все предусмотренные статьей 6 настоящего Федерального закона виды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Государственные юридические бюро являются юридическими лицами, созданными в форме казенных учреждений субъектов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18. Оказание бесплатной юридической помощи адвокатами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При оказании гражданам бесплатной юридической помощи адвокаты руководствуются настоящим Федеральным законом и </w:t>
      </w:r>
      <w:r w:rsidRPr="00A427E0">
        <w:rPr>
          <w:rFonts w:ascii="Arial" w:eastAsia="Times New Roman" w:hAnsi="Arial" w:cs="Arial"/>
          <w:color w:val="1E1D1E"/>
          <w:sz w:val="28"/>
          <w:szCs w:val="28"/>
          <w:lang w:eastAsia="ru-RU"/>
        </w:rPr>
        <w:lastRenderedPageBreak/>
        <w:t>Федеральным законом от 31 мая 2002 года N 63-ФЗ "Об адвокатской деятельности и адвокатуре 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4. </w:t>
      </w:r>
      <w:proofErr w:type="gramStart"/>
      <w:r w:rsidRPr="00A427E0">
        <w:rPr>
          <w:rFonts w:ascii="Arial" w:eastAsia="Times New Roman" w:hAnsi="Arial" w:cs="Arial"/>
          <w:color w:val="1E1D1E"/>
          <w:sz w:val="28"/>
          <w:szCs w:val="28"/>
          <w:lang w:eastAsia="ru-RU"/>
        </w:rPr>
        <w:t>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sidRPr="00A427E0">
        <w:rPr>
          <w:rFonts w:ascii="Arial" w:eastAsia="Times New Roman" w:hAnsi="Arial" w:cs="Arial"/>
          <w:color w:val="1E1D1E"/>
          <w:sz w:val="28"/>
          <w:szCs w:val="28"/>
          <w:lang w:eastAsia="ru-RU"/>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от 31 мая 2002 года N 63-ФЗ "Об адвокатской деятельности и адвокатуре 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w:t>
      </w:r>
      <w:r w:rsidRPr="00A427E0">
        <w:rPr>
          <w:rFonts w:ascii="Arial" w:eastAsia="Times New Roman" w:hAnsi="Arial" w:cs="Arial"/>
          <w:color w:val="1E1D1E"/>
          <w:sz w:val="28"/>
          <w:szCs w:val="28"/>
          <w:lang w:eastAsia="ru-RU"/>
        </w:rPr>
        <w:lastRenderedPageBreak/>
        <w:t>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от 31 мая 2002 года N 63-ФЗ "Об адвокатской деятельности и адвокатуре 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19. Оказание бесплатной юридической помощи нотариусами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инвалиды I и II группы;</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(в ред. Федерального закона от 28.12.2013 N 397-ФЗ)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4.1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4.2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5 в ред. Федерального закона от 28.11.2015 N 358-ФЗ)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8.1) граждане, пострадавшие в результате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 дети погибшего (умершего) в результате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родители погибшего (умершего) в результате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A427E0">
        <w:rPr>
          <w:rFonts w:ascii="Arial" w:eastAsia="Times New Roman" w:hAnsi="Arial" w:cs="Arial"/>
          <w:color w:val="1E1D1E"/>
          <w:sz w:val="28"/>
          <w:szCs w:val="28"/>
          <w:lang w:eastAsia="ru-RU"/>
        </w:rPr>
        <w:t>дств к с</w:t>
      </w:r>
      <w:proofErr w:type="gramEnd"/>
      <w:r w:rsidRPr="00A427E0">
        <w:rPr>
          <w:rFonts w:ascii="Arial" w:eastAsia="Times New Roman" w:hAnsi="Arial" w:cs="Arial"/>
          <w:color w:val="1E1D1E"/>
          <w:sz w:val="28"/>
          <w:szCs w:val="28"/>
          <w:lang w:eastAsia="ru-RU"/>
        </w:rPr>
        <w:t>уществованию, а также иные лица, признанные иждивенцами в порядке, установленном законодательством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д) граждане, здоровью которых причинен вред в результате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8.1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21.07.2014 N 271-ФЗ)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w:t>
      </w:r>
      <w:r w:rsidRPr="00A427E0">
        <w:rPr>
          <w:rFonts w:ascii="Arial" w:eastAsia="Times New Roman" w:hAnsi="Arial" w:cs="Arial"/>
          <w:color w:val="1E1D1E"/>
          <w:sz w:val="28"/>
          <w:szCs w:val="28"/>
          <w:lang w:eastAsia="ru-RU"/>
        </w:rPr>
        <w:lastRenderedPageBreak/>
        <w:t>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A427E0">
        <w:rPr>
          <w:rFonts w:ascii="Arial" w:eastAsia="Times New Roman" w:hAnsi="Arial" w:cs="Arial"/>
          <w:color w:val="1E1D1E"/>
          <w:sz w:val="28"/>
          <w:szCs w:val="28"/>
          <w:lang w:eastAsia="ru-RU"/>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защита прав потребителей (в части предоставления коммунальных услуг);</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отказ работодателя в заключени</w:t>
      </w:r>
      <w:proofErr w:type="gramStart"/>
      <w:r w:rsidRPr="00A427E0">
        <w:rPr>
          <w:rFonts w:ascii="Arial" w:eastAsia="Times New Roman" w:hAnsi="Arial" w:cs="Arial"/>
          <w:color w:val="1E1D1E"/>
          <w:sz w:val="28"/>
          <w:szCs w:val="28"/>
          <w:lang w:eastAsia="ru-RU"/>
        </w:rPr>
        <w:t>и</w:t>
      </w:r>
      <w:proofErr w:type="gramEnd"/>
      <w:r w:rsidRPr="00A427E0">
        <w:rPr>
          <w:rFonts w:ascii="Arial" w:eastAsia="Times New Roman" w:hAnsi="Arial" w:cs="Arial"/>
          <w:color w:val="1E1D1E"/>
          <w:sz w:val="28"/>
          <w:szCs w:val="28"/>
          <w:lang w:eastAsia="ru-RU"/>
        </w:rPr>
        <w:t xml:space="preserve">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признание гражданина безработным и установление пособия по безработице;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21.07.2014 N 271-ФЗ)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(в ред. Федерального закона от 21.07.2014 N 216-ФЗ)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 установление и оспаривание отцовства (материнства), взыскание алиментов;</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10.1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10.2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11) реабилитация граждан, пострадавших от политических репрессий;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12) ограничение дееспособности;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13) обжалование нарушений прав и свобод граждан при оказании психиатрической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14) </w:t>
      </w:r>
      <w:proofErr w:type="gramStart"/>
      <w:r w:rsidRPr="00A427E0">
        <w:rPr>
          <w:rFonts w:ascii="Arial" w:eastAsia="Times New Roman" w:hAnsi="Arial" w:cs="Arial"/>
          <w:color w:val="1E1D1E"/>
          <w:sz w:val="28"/>
          <w:szCs w:val="28"/>
          <w:lang w:eastAsia="ru-RU"/>
        </w:rPr>
        <w:t>медико-социальная</w:t>
      </w:r>
      <w:proofErr w:type="gramEnd"/>
      <w:r w:rsidRPr="00A427E0">
        <w:rPr>
          <w:rFonts w:ascii="Arial" w:eastAsia="Times New Roman" w:hAnsi="Arial" w:cs="Arial"/>
          <w:color w:val="1E1D1E"/>
          <w:sz w:val="28"/>
          <w:szCs w:val="28"/>
          <w:lang w:eastAsia="ru-RU"/>
        </w:rPr>
        <w:t xml:space="preserve"> экспертиза и реабилитация инвалидов;</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15) обжалование во внесудебном порядке актов органов государственной власти, органов местного самоуправления и должностных лиц;</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16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21.07.2014 N 271-ФЗ)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истцами и ответчиками при рассмотрении судами дел о:</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w:t>
      </w:r>
      <w:r w:rsidRPr="00A427E0">
        <w:rPr>
          <w:rFonts w:ascii="Arial" w:eastAsia="Times New Roman" w:hAnsi="Arial" w:cs="Arial"/>
          <w:color w:val="1E1D1E"/>
          <w:sz w:val="28"/>
          <w:szCs w:val="28"/>
          <w:lang w:eastAsia="ru-RU"/>
        </w:rPr>
        <w:lastRenderedPageBreak/>
        <w:t>таких прав (в случае, если квартира, жилой дом или их части являются единственным жилым помещением гражданина и его семьи);</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A427E0">
        <w:rPr>
          <w:rFonts w:ascii="Arial" w:eastAsia="Times New Roman" w:hAnsi="Arial" w:cs="Arial"/>
          <w:color w:val="1E1D1E"/>
          <w:sz w:val="28"/>
          <w:szCs w:val="28"/>
          <w:lang w:eastAsia="ru-RU"/>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proofErr w:type="gramStart"/>
      <w:r w:rsidRPr="00A427E0">
        <w:rPr>
          <w:rFonts w:ascii="Arial" w:eastAsia="Times New Roman" w:hAnsi="Arial" w:cs="Arial"/>
          <w:color w:val="1E1D1E"/>
          <w:sz w:val="28"/>
          <w:szCs w:val="28"/>
          <w:lang w:eastAsia="ru-RU"/>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истцами (заявителями) при рассмотрении судами дел:</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а) о взыскании алиментов;</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21.07.2014 N 271-ФЗ)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2 в ред. Федерального закона от 02.07.2013 N 167-ФЗ)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3) гражданами, в отношении которых судом рассматривается заявление о признании их недееспособными;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гражданами, пострадавшими от политических репрессий, - по вопросам, связанным с реабилитацией;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(п. 6 </w:t>
      </w:r>
      <w:proofErr w:type="gramStart"/>
      <w:r w:rsidRPr="00A427E0">
        <w:rPr>
          <w:rFonts w:ascii="Arial" w:eastAsia="Times New Roman" w:hAnsi="Arial" w:cs="Arial"/>
          <w:color w:val="1E1D1E"/>
          <w:sz w:val="28"/>
          <w:szCs w:val="28"/>
          <w:lang w:eastAsia="ru-RU"/>
        </w:rPr>
        <w:t>введен</w:t>
      </w:r>
      <w:proofErr w:type="gramEnd"/>
      <w:r w:rsidRPr="00A427E0">
        <w:rPr>
          <w:rFonts w:ascii="Arial" w:eastAsia="Times New Roman" w:hAnsi="Arial" w:cs="Arial"/>
          <w:color w:val="1E1D1E"/>
          <w:sz w:val="28"/>
          <w:szCs w:val="28"/>
          <w:lang w:eastAsia="ru-RU"/>
        </w:rPr>
        <w:t xml:space="preserve"> Федеральным законом от 21.07.2014 N 271-ФЗ)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(часть 4 введена Федеральным законом от 21.07.2014 N 271-ФЗ)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21. Оказание бесплатной юридической помощи в рамках государственной системы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 случаях, предусмотренных частью 2 статьи 20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по вопросу, имеющему правовой характер;</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а) решением (приговором) суда;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б) определением суда о прекращении производства по делу в связи с принятием отказа истца от иска;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определением суда о прекращении производства по делу в связи с утверждением мирового соглашения;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обратился за бесплатной юридической помощью по вопросу, не имеющему правового характера;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w:t>
      </w:r>
      <w:r w:rsidRPr="00A427E0">
        <w:rPr>
          <w:rFonts w:ascii="Arial" w:eastAsia="Times New Roman" w:hAnsi="Arial" w:cs="Arial"/>
          <w:color w:val="1E1D1E"/>
          <w:sz w:val="28"/>
          <w:szCs w:val="28"/>
          <w:lang w:eastAsia="ru-RU"/>
        </w:rPr>
        <w:lastRenderedPageBreak/>
        <w:t>суд с заявлением в защиту прав, свобод и законных интересов этого гражданина.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4. НЕГОСУДАРСТВЕННАЯ СИСТЕМА</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22. Участники негосударственной системы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Негосударственная система бесплатной юридической помощи формируется на добровольных началах.</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23. Оказание бесплатной юридической помощи юридическими клиниками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Образовательные организации высшего образования для реализации целей, указанных в части 2 статьи 1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Юридическая клиника создается в качестве юридического лица, если такое право предоставлено образовательной организации высшего образования ее учредителем, или структурного подразделения образовательной организации высшего образования.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Порядок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(в ред. Федерального закона от 02.07.2013 N 185-ФЗ)</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5. </w:t>
      </w:r>
      <w:proofErr w:type="gramStart"/>
      <w:r w:rsidRPr="00A427E0">
        <w:rPr>
          <w:rFonts w:ascii="Arial" w:eastAsia="Times New Roman" w:hAnsi="Arial" w:cs="Arial"/>
          <w:color w:val="1E1D1E"/>
          <w:sz w:val="28"/>
          <w:szCs w:val="28"/>
          <w:lang w:eastAsia="ru-RU"/>
        </w:rPr>
        <w:t>В оказании бесплатной юридической помощи юридическими клиниками участвуют лица, обучающиеся по юридической специальности в образовательных организациях высшего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образовательном организации высшего образования.</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24. Негосударственные центры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3. </w:t>
      </w:r>
      <w:proofErr w:type="gramStart"/>
      <w:r w:rsidRPr="00A427E0">
        <w:rPr>
          <w:rFonts w:ascii="Arial" w:eastAsia="Times New Roman" w:hAnsi="Arial" w:cs="Arial"/>
          <w:color w:val="1E1D1E"/>
          <w:sz w:val="28"/>
          <w:szCs w:val="28"/>
          <w:lang w:eastAsia="ru-RU"/>
        </w:rPr>
        <w:t>Для создания негосударственного центра бесплатной юридической помощи необходимы:</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помещение, в котором будет осуществляться прием граждан;</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5. Виды бесплатной юридической помощи, категории граждан, имеющих право на ее получение, и перечень правовых вопросов, по </w:t>
      </w:r>
      <w:r w:rsidRPr="00A427E0">
        <w:rPr>
          <w:rFonts w:ascii="Arial" w:eastAsia="Times New Roman" w:hAnsi="Arial" w:cs="Arial"/>
          <w:color w:val="1E1D1E"/>
          <w:sz w:val="28"/>
          <w:szCs w:val="28"/>
          <w:lang w:eastAsia="ru-RU"/>
        </w:rPr>
        <w:lastRenderedPageBreak/>
        <w:t xml:space="preserve">которым такая </w:t>
      </w:r>
      <w:proofErr w:type="gramStart"/>
      <w:r w:rsidRPr="00A427E0">
        <w:rPr>
          <w:rFonts w:ascii="Arial" w:eastAsia="Times New Roman" w:hAnsi="Arial" w:cs="Arial"/>
          <w:color w:val="1E1D1E"/>
          <w:sz w:val="28"/>
          <w:szCs w:val="28"/>
          <w:lang w:eastAsia="ru-RU"/>
        </w:rPr>
        <w:t>помощь</w:t>
      </w:r>
      <w:proofErr w:type="gramEnd"/>
      <w:r w:rsidRPr="00A427E0">
        <w:rPr>
          <w:rFonts w:ascii="Arial" w:eastAsia="Times New Roman" w:hAnsi="Arial" w:cs="Arial"/>
          <w:color w:val="1E1D1E"/>
          <w:sz w:val="28"/>
          <w:szCs w:val="28"/>
          <w:lang w:eastAsia="ru-RU"/>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sidRPr="00A427E0">
        <w:rPr>
          <w:rFonts w:ascii="Arial" w:eastAsia="Times New Roman" w:hAnsi="Arial" w:cs="Arial"/>
          <w:color w:val="1E1D1E"/>
          <w:sz w:val="28"/>
          <w:szCs w:val="28"/>
          <w:lang w:eastAsia="ru-RU"/>
        </w:rPr>
        <w:t>всего</w:t>
      </w:r>
      <w:proofErr w:type="gramEnd"/>
      <w:r w:rsidRPr="00A427E0">
        <w:rPr>
          <w:rFonts w:ascii="Arial" w:eastAsia="Times New Roman" w:hAnsi="Arial" w:cs="Arial"/>
          <w:color w:val="1E1D1E"/>
          <w:sz w:val="28"/>
          <w:szCs w:val="28"/>
          <w:lang w:eastAsia="ru-RU"/>
        </w:rPr>
        <w:t xml:space="preserve"> должны относиться граждане с низкими доходами или находящиеся в трудной жизненной ситуации.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В случае</w:t>
      </w:r>
      <w:proofErr w:type="gramStart"/>
      <w:r w:rsidRPr="00A427E0">
        <w:rPr>
          <w:rFonts w:ascii="Arial" w:eastAsia="Times New Roman" w:hAnsi="Arial" w:cs="Arial"/>
          <w:color w:val="1E1D1E"/>
          <w:sz w:val="28"/>
          <w:szCs w:val="28"/>
          <w:lang w:eastAsia="ru-RU"/>
        </w:rPr>
        <w:t>,</w:t>
      </w:r>
      <w:proofErr w:type="gramEnd"/>
      <w:r w:rsidRPr="00A427E0">
        <w:rPr>
          <w:rFonts w:ascii="Arial" w:eastAsia="Times New Roman" w:hAnsi="Arial" w:cs="Arial"/>
          <w:color w:val="1E1D1E"/>
          <w:sz w:val="28"/>
          <w:szCs w:val="28"/>
          <w:lang w:eastAsia="ru-RU"/>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части 1 статьи 20 настоящего Федерального закона.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25. Список негосударственных центров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дата и адрес места нахождения учреждения (создания) этого центра;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полное наименование этого центра;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адрес помещения, в котором будет осуществляться прием граждан;</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информация о видах бесплатной юридической помощи и категориях граждан, которые будут иметь право на ее получение;</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перечень правовых вопросов, по которым будет оказываться бесплатная юридическая помощь;</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адрес места нахождения этого центра, адрес электронной почты и номер контактного телефона.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В случае</w:t>
      </w:r>
      <w:proofErr w:type="gramStart"/>
      <w:r w:rsidRPr="00A427E0">
        <w:rPr>
          <w:rFonts w:ascii="Arial" w:eastAsia="Times New Roman" w:hAnsi="Arial" w:cs="Arial"/>
          <w:color w:val="1E1D1E"/>
          <w:sz w:val="28"/>
          <w:szCs w:val="28"/>
          <w:lang w:eastAsia="ru-RU"/>
        </w:rPr>
        <w:t>,</w:t>
      </w:r>
      <w:proofErr w:type="gramEnd"/>
      <w:r w:rsidRPr="00A427E0">
        <w:rPr>
          <w:rFonts w:ascii="Arial" w:eastAsia="Times New Roman" w:hAnsi="Arial" w:cs="Arial"/>
          <w:color w:val="1E1D1E"/>
          <w:sz w:val="28"/>
          <w:szCs w:val="28"/>
          <w:lang w:eastAsia="ru-RU"/>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законом от 12 января 1996 года N 7-ФЗ "О некоммерческих организациях" и Федеральным законом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w:t>
      </w:r>
      <w:r w:rsidRPr="00A427E0">
        <w:rPr>
          <w:rFonts w:ascii="Arial" w:eastAsia="Times New Roman" w:hAnsi="Arial" w:cs="Arial"/>
          <w:color w:val="1E1D1E"/>
          <w:sz w:val="28"/>
          <w:szCs w:val="28"/>
          <w:lang w:eastAsia="ru-RU"/>
        </w:rPr>
        <w:lastRenderedPageBreak/>
        <w:t>юридической помощи, осуществляют взаимодействие на принципах социального партнерства.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осуществление указанными организациями поддержки всех видов бесплатной юридической помощи, предусмотренных статьей 6 настоящего Федерального закона, и (или) определение иных видов оказания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дополнительные требования к указанным организациям;</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меры государственной поддержки указанных организаций.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законом от 12 января 1996 года N 7-ФЗ "О некоммерческих организациях" и другими федеральными законами.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5. ИНФОРМАЦИОННОЕ ОБЕСПЕЧЕНИЕ ДЕЯТЕЛЬНОСТИ</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ПО ОКАЗАНИЮ ГРАЖДАНАМ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28. Правовое информирование и правовое просвещение населения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w:t>
      </w:r>
      <w:proofErr w:type="gramStart"/>
      <w:r w:rsidRPr="00A427E0">
        <w:rPr>
          <w:rFonts w:ascii="Arial" w:eastAsia="Times New Roman" w:hAnsi="Arial" w:cs="Arial"/>
          <w:color w:val="1E1D1E"/>
          <w:sz w:val="28"/>
          <w:szCs w:val="28"/>
          <w:lang w:eastAsia="ru-RU"/>
        </w:rPr>
        <w:t xml:space="preserve">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w:t>
      </w:r>
      <w:r w:rsidRPr="00A427E0">
        <w:rPr>
          <w:rFonts w:ascii="Arial" w:eastAsia="Times New Roman" w:hAnsi="Arial" w:cs="Arial"/>
          <w:color w:val="1E1D1E"/>
          <w:sz w:val="28"/>
          <w:szCs w:val="28"/>
          <w:lang w:eastAsia="ru-RU"/>
        </w:rPr>
        <w:lastRenderedPageBreak/>
        <w:t>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порядок и случаи оказания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содержание, пределы осуществления, способы реализации и </w:t>
      </w:r>
      <w:proofErr w:type="gramStart"/>
      <w:r w:rsidRPr="00A427E0">
        <w:rPr>
          <w:rFonts w:ascii="Arial" w:eastAsia="Times New Roman" w:hAnsi="Arial" w:cs="Arial"/>
          <w:color w:val="1E1D1E"/>
          <w:sz w:val="28"/>
          <w:szCs w:val="28"/>
          <w:lang w:eastAsia="ru-RU"/>
        </w:rPr>
        <w:t>защиты</w:t>
      </w:r>
      <w:proofErr w:type="gramEnd"/>
      <w:r w:rsidRPr="00A427E0">
        <w:rPr>
          <w:rFonts w:ascii="Arial" w:eastAsia="Times New Roman" w:hAnsi="Arial" w:cs="Arial"/>
          <w:color w:val="1E1D1E"/>
          <w:sz w:val="28"/>
          <w:szCs w:val="28"/>
          <w:lang w:eastAsia="ru-RU"/>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правила оказания государственных и муниципальных услуг;</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порядок совершения гражданами юридически значимых действий и типичные юридические ошибки при совершении таких действий.</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Глава 6. ФИНАНСОВОЕ ОБЕСПЕЧЕНИЕ ГОСУДАРСТВЕННЫХ ГАРАНТИЙ</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ПРАВА ГРАЖДАН НА ПОЛУЧЕНИЕ БЕСПЛАТНОЙ ЮРИДИЧЕСКОЙ ПОМОЩИ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29. Финансирование мероприятий, связанных с оказанием бесплатной юридической помощи в Российской Федерации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w:t>
      </w:r>
      <w:proofErr w:type="gramStart"/>
      <w:r w:rsidRPr="00A427E0">
        <w:rPr>
          <w:rFonts w:ascii="Arial" w:eastAsia="Times New Roman" w:hAnsi="Arial" w:cs="Arial"/>
          <w:color w:val="1E1D1E"/>
          <w:sz w:val="28"/>
          <w:szCs w:val="28"/>
          <w:lang w:eastAsia="ru-RU"/>
        </w:rP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sidRPr="00A427E0">
        <w:rPr>
          <w:rFonts w:ascii="Arial" w:eastAsia="Times New Roman" w:hAnsi="Arial" w:cs="Arial"/>
          <w:color w:val="1E1D1E"/>
          <w:sz w:val="28"/>
          <w:szCs w:val="28"/>
          <w:lang w:eastAsia="ru-RU"/>
        </w:rPr>
        <w:t xml:space="preserve"> </w:t>
      </w:r>
      <w:proofErr w:type="gramStart"/>
      <w:r w:rsidRPr="00A427E0">
        <w:rPr>
          <w:rFonts w:ascii="Arial" w:eastAsia="Times New Roman" w:hAnsi="Arial" w:cs="Arial"/>
          <w:color w:val="1E1D1E"/>
          <w:sz w:val="28"/>
          <w:szCs w:val="28"/>
          <w:lang w:eastAsia="ru-RU"/>
        </w:rPr>
        <w:t>соответствии</w:t>
      </w:r>
      <w:proofErr w:type="gramEnd"/>
      <w:r w:rsidRPr="00A427E0">
        <w:rPr>
          <w:rFonts w:ascii="Arial" w:eastAsia="Times New Roman" w:hAnsi="Arial" w:cs="Arial"/>
          <w:color w:val="1E1D1E"/>
          <w:sz w:val="28"/>
          <w:szCs w:val="28"/>
          <w:lang w:eastAsia="ru-RU"/>
        </w:rP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статьей 14 настоящего Федерального закона, является расходным обязательством местных бюджетов. </w:t>
      </w:r>
    </w:p>
    <w:p w:rsidR="00A867BB" w:rsidRPr="00A427E0" w:rsidRDefault="00A867BB" w:rsidP="00A867BB">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7. ЗАКЛЮЧИТЕЛЬНЫЕ ПОЛОЖЕНИЯ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30. Заключительные положения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До передачи в ведение субъектов Российской Федерации государственные юридические бюро, указанные в части 1 настоящей </w:t>
      </w:r>
      <w:r w:rsidRPr="00A427E0">
        <w:rPr>
          <w:rFonts w:ascii="Arial" w:eastAsia="Times New Roman" w:hAnsi="Arial" w:cs="Arial"/>
          <w:color w:val="1E1D1E"/>
          <w:sz w:val="28"/>
          <w:szCs w:val="28"/>
          <w:lang w:eastAsia="ru-RU"/>
        </w:rPr>
        <w:lastRenderedPageBreak/>
        <w:t>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31. Вступление в силу настоящего Федерального закона </w:t>
      </w:r>
    </w:p>
    <w:p w:rsidR="00A867BB" w:rsidRPr="00A427E0" w:rsidRDefault="00A867BB" w:rsidP="00A867BB">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Настоящий Федеральный закон вступает в силу с 15 января 2012 года.</w:t>
      </w:r>
    </w:p>
    <w:p w:rsidR="00A867BB" w:rsidRPr="00A427E0" w:rsidRDefault="00A867BB" w:rsidP="00A867BB">
      <w:pPr>
        <w:shd w:val="clear" w:color="auto" w:fill="FFFFFF"/>
        <w:spacing w:after="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A867BB" w:rsidRPr="00A427E0" w:rsidRDefault="00A867BB" w:rsidP="00A867BB">
      <w:pPr>
        <w:shd w:val="clear" w:color="auto" w:fill="FFFFFF"/>
        <w:spacing w:after="12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Президент</w:t>
      </w:r>
    </w:p>
    <w:p w:rsidR="00A867BB" w:rsidRPr="00A427E0" w:rsidRDefault="00A867BB" w:rsidP="00A867BB">
      <w:pPr>
        <w:shd w:val="clear" w:color="auto" w:fill="FFFFFF"/>
        <w:spacing w:after="12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Российской Федерации</w:t>
      </w:r>
    </w:p>
    <w:p w:rsidR="00A867BB" w:rsidRPr="00A427E0" w:rsidRDefault="00A867BB" w:rsidP="00A867BB">
      <w:pPr>
        <w:shd w:val="clear" w:color="auto" w:fill="FFFFFF"/>
        <w:spacing w:after="12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Д.МЕДВЕДЕВ</w:t>
      </w:r>
    </w:p>
    <w:p w:rsidR="00A867BB" w:rsidRPr="00A427E0" w:rsidRDefault="00A867BB" w:rsidP="00A867BB">
      <w:pPr>
        <w:shd w:val="clear" w:color="auto" w:fill="FFFFFF"/>
        <w:spacing w:after="12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Москва, Кремль</w:t>
      </w:r>
    </w:p>
    <w:p w:rsidR="00A867BB" w:rsidRPr="00A427E0" w:rsidRDefault="00A867BB" w:rsidP="00A867BB">
      <w:pPr>
        <w:shd w:val="clear" w:color="auto" w:fill="FFFFFF"/>
        <w:spacing w:after="12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21 ноября 2011 года</w:t>
      </w:r>
    </w:p>
    <w:p w:rsidR="00A867BB" w:rsidRPr="00A427E0" w:rsidRDefault="00A867BB" w:rsidP="00A867BB">
      <w:pPr>
        <w:shd w:val="clear" w:color="auto" w:fill="FFFFFF"/>
        <w:spacing w:after="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N 324-ФЗ</w:t>
      </w:r>
    </w:p>
    <w:p w:rsidR="00AD591F" w:rsidRDefault="00AD591F"/>
    <w:sectPr w:rsidR="00AD5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13"/>
    <w:rsid w:val="003D71BB"/>
    <w:rsid w:val="007F2B52"/>
    <w:rsid w:val="00A867BB"/>
    <w:rsid w:val="00AD591F"/>
    <w:rsid w:val="00AE7B13"/>
    <w:rsid w:val="00B62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7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7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8064</Words>
  <Characters>45965</Characters>
  <Application>Microsoft Office Word</Application>
  <DocSecurity>0</DocSecurity>
  <Lines>383</Lines>
  <Paragraphs>107</Paragraphs>
  <ScaleCrop>false</ScaleCrop>
  <Company/>
  <LinksUpToDate>false</LinksUpToDate>
  <CharactersWithSpaces>53922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dc:creator>
  <cp:keywords/>
  <dc:description/>
  <cp:lastModifiedBy>spec</cp:lastModifiedBy>
  <cp:revision>3</cp:revision>
  <dcterms:created xsi:type="dcterms:W3CDTF">2025-02-19T08:41:00Z</dcterms:created>
  <dcterms:modified xsi:type="dcterms:W3CDTF">2025-02-19T08:59:00Z</dcterms:modified>
</cp:coreProperties>
</file>