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74" w:rsidRPr="00C164BB" w:rsidRDefault="00732674" w:rsidP="00732674">
      <w:pPr>
        <w:tabs>
          <w:tab w:val="center" w:pos="4961"/>
          <w:tab w:val="left" w:pos="8985"/>
        </w:tabs>
        <w:spacing w:after="0" w:line="240" w:lineRule="auto"/>
        <w:jc w:val="center"/>
        <w:rPr>
          <w:rFonts w:ascii="Times New Roman" w:eastAsia="Times New Roman" w:hAnsi="Times New Roman" w:cs="Times New Roman"/>
          <w:b/>
          <w:sz w:val="28"/>
          <w:szCs w:val="28"/>
        </w:rPr>
      </w:pPr>
      <w:r w:rsidRPr="00C164BB">
        <w:rPr>
          <w:rFonts w:ascii="Times New Roman" w:eastAsia="Times New Roman" w:hAnsi="Times New Roman" w:cs="Times New Roman"/>
          <w:b/>
          <w:sz w:val="28"/>
          <w:szCs w:val="28"/>
        </w:rPr>
        <w:t>РОССИЙСКАЯ ФЕДЕРАЦИЯ</w:t>
      </w:r>
    </w:p>
    <w:p w:rsidR="00732674" w:rsidRPr="00C164BB" w:rsidRDefault="00732674" w:rsidP="00732674">
      <w:pPr>
        <w:spacing w:after="0" w:line="240" w:lineRule="auto"/>
        <w:jc w:val="center"/>
        <w:rPr>
          <w:rFonts w:ascii="Times New Roman" w:eastAsia="Times New Roman" w:hAnsi="Times New Roman" w:cs="Times New Roman"/>
          <w:b/>
          <w:sz w:val="28"/>
          <w:szCs w:val="28"/>
        </w:rPr>
      </w:pPr>
      <w:r w:rsidRPr="00C164BB">
        <w:rPr>
          <w:rFonts w:ascii="Times New Roman" w:eastAsia="Times New Roman" w:hAnsi="Times New Roman" w:cs="Times New Roman"/>
          <w:b/>
          <w:sz w:val="28"/>
          <w:szCs w:val="28"/>
        </w:rPr>
        <w:t>ОРЛОВСКАЯ ОБЛАСТЬ</w:t>
      </w:r>
    </w:p>
    <w:p w:rsidR="00732674" w:rsidRPr="00C164BB" w:rsidRDefault="00732674" w:rsidP="007326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ПОКРОВСКИЙ</w:t>
      </w:r>
      <w:r w:rsidRPr="00C164BB">
        <w:rPr>
          <w:rFonts w:ascii="Times New Roman" w:eastAsia="Times New Roman" w:hAnsi="Times New Roman" w:cs="Times New Roman"/>
          <w:b/>
          <w:sz w:val="28"/>
          <w:szCs w:val="28"/>
        </w:rPr>
        <w:t xml:space="preserve"> РАЙОН</w:t>
      </w:r>
      <w:r w:rsidRPr="00C164BB">
        <w:rPr>
          <w:rFonts w:ascii="Times New Roman" w:eastAsia="Times New Roman" w:hAnsi="Times New Roman" w:cs="Times New Roman"/>
          <w:b/>
          <w:sz w:val="28"/>
          <w:szCs w:val="28"/>
        </w:rPr>
        <w:br/>
      </w:r>
    </w:p>
    <w:p w:rsidR="00732674" w:rsidRPr="00C164BB" w:rsidRDefault="00732674" w:rsidP="00732674">
      <w:pPr>
        <w:spacing w:after="0" w:line="240" w:lineRule="auto"/>
        <w:jc w:val="center"/>
        <w:rPr>
          <w:rFonts w:ascii="Times New Roman" w:eastAsia="Times New Roman" w:hAnsi="Times New Roman" w:cs="Times New Roman"/>
          <w:b/>
          <w:sz w:val="28"/>
          <w:szCs w:val="28"/>
        </w:rPr>
      </w:pPr>
      <w:r w:rsidRPr="00C164BB">
        <w:rPr>
          <w:rFonts w:ascii="Times New Roman" w:eastAsia="Times New Roman" w:hAnsi="Times New Roman" w:cs="Times New Roman"/>
          <w:b/>
          <w:sz w:val="28"/>
          <w:szCs w:val="28"/>
        </w:rPr>
        <w:t xml:space="preserve">АДМИНИСТРАЦИЯ  </w:t>
      </w:r>
    </w:p>
    <w:p w:rsidR="00732674" w:rsidRPr="00C164BB" w:rsidRDefault="00732674" w:rsidP="0073267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ТОПКОВСКОГО</w:t>
      </w:r>
      <w:r w:rsidRPr="00C164BB">
        <w:rPr>
          <w:rFonts w:ascii="Times New Roman" w:eastAsia="Times New Roman" w:hAnsi="Times New Roman" w:cs="Times New Roman"/>
          <w:b/>
          <w:sz w:val="28"/>
          <w:szCs w:val="28"/>
        </w:rPr>
        <w:t xml:space="preserve"> СЕЛЬСКОГО ПОСЕЛЕНИЯ</w:t>
      </w:r>
    </w:p>
    <w:p w:rsidR="00732674" w:rsidRPr="00C164BB" w:rsidRDefault="00732674" w:rsidP="00732674">
      <w:pPr>
        <w:spacing w:after="0" w:line="240" w:lineRule="auto"/>
        <w:jc w:val="center"/>
        <w:rPr>
          <w:rFonts w:ascii="Times New Roman" w:eastAsia="Times New Roman" w:hAnsi="Times New Roman" w:cs="Times New Roman"/>
          <w:sz w:val="24"/>
          <w:szCs w:val="24"/>
        </w:rPr>
      </w:pPr>
    </w:p>
    <w:p w:rsidR="00732674" w:rsidRPr="00C164BB" w:rsidRDefault="00732674" w:rsidP="00732674">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 xml:space="preserve">ул. Центральная, 5, с. Топки, Покровский р-н, Орловская область, 30318 7 </w:t>
      </w:r>
      <w:r w:rsidRPr="00C164BB">
        <w:rPr>
          <w:rFonts w:ascii="Times New Roman" w:eastAsia="Times New Roman" w:hAnsi="Times New Roman" w:cs="Times New Roman"/>
          <w:u w:val="single"/>
        </w:rPr>
        <w:t xml:space="preserve"> </w:t>
      </w:r>
    </w:p>
    <w:p w:rsidR="00732674" w:rsidRPr="00C164BB" w:rsidRDefault="00732674" w:rsidP="00732674">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тел:. 8(48664)2-71-10</w:t>
      </w:r>
    </w:p>
    <w:p w:rsidR="00732674" w:rsidRPr="00C164BB" w:rsidRDefault="00732674" w:rsidP="00732674">
      <w:pPr>
        <w:spacing w:after="0" w:line="240" w:lineRule="auto"/>
        <w:jc w:val="center"/>
        <w:rPr>
          <w:rFonts w:ascii="Times New Roman" w:eastAsia="Times New Roman" w:hAnsi="Times New Roman" w:cs="Times New Roman"/>
          <w:sz w:val="24"/>
          <w:szCs w:val="24"/>
        </w:rPr>
      </w:pPr>
    </w:p>
    <w:p w:rsidR="00732674" w:rsidRPr="00C164BB" w:rsidRDefault="00732674" w:rsidP="00732674">
      <w:pPr>
        <w:spacing w:after="0" w:line="240" w:lineRule="auto"/>
        <w:jc w:val="center"/>
        <w:rPr>
          <w:rFonts w:ascii="Times New Roman" w:eastAsia="Times New Roman" w:hAnsi="Times New Roman" w:cs="Times New Roman"/>
          <w:sz w:val="28"/>
          <w:szCs w:val="28"/>
        </w:rPr>
      </w:pPr>
    </w:p>
    <w:p w:rsidR="00732674" w:rsidRPr="00A6614E" w:rsidRDefault="00732674" w:rsidP="00732674">
      <w:pPr>
        <w:suppressAutoHyphens/>
        <w:spacing w:after="0" w:line="240" w:lineRule="auto"/>
        <w:jc w:val="center"/>
        <w:rPr>
          <w:rFonts w:ascii="Times New Roman" w:eastAsia="Times New Roman" w:hAnsi="Times New Roman" w:cs="Times New Roman"/>
          <w:b/>
          <w:sz w:val="28"/>
          <w:szCs w:val="20"/>
          <w:lang w:eastAsia="ar-SA"/>
        </w:rPr>
      </w:pPr>
      <w:r w:rsidRPr="00A6614E">
        <w:rPr>
          <w:rFonts w:ascii="Times New Roman" w:eastAsia="Times New Roman" w:hAnsi="Times New Roman" w:cs="Times New Roman"/>
          <w:b/>
          <w:sz w:val="28"/>
          <w:szCs w:val="20"/>
          <w:lang w:eastAsia="ar-SA"/>
        </w:rPr>
        <w:t>РАСПОРЯЖЕНИЕ</w:t>
      </w:r>
    </w:p>
    <w:p w:rsidR="00732674" w:rsidRPr="00A6614E" w:rsidRDefault="00732674" w:rsidP="00732674">
      <w:pPr>
        <w:suppressAutoHyphens/>
        <w:spacing w:after="0" w:line="240" w:lineRule="auto"/>
        <w:jc w:val="center"/>
        <w:rPr>
          <w:rFonts w:ascii="Times New Roman" w:eastAsia="Times New Roman" w:hAnsi="Times New Roman" w:cs="Times New Roman"/>
          <w:sz w:val="28"/>
          <w:szCs w:val="20"/>
          <w:lang w:eastAsia="ar-SA"/>
        </w:rPr>
      </w:pPr>
    </w:p>
    <w:p w:rsidR="00732674" w:rsidRPr="00A6614E" w:rsidRDefault="00785218" w:rsidP="00732674">
      <w:pPr>
        <w:suppressAutoHyphens/>
        <w:spacing w:after="0" w:line="240" w:lineRule="auto"/>
        <w:jc w:val="center"/>
        <w:rPr>
          <w:rFonts w:ascii="Times New Roman" w:eastAsia="Times New Roman" w:hAnsi="Times New Roman" w:cs="Times New Roman"/>
          <w:sz w:val="28"/>
          <w:szCs w:val="20"/>
          <w:lang w:eastAsia="ar-SA"/>
        </w:rPr>
      </w:pPr>
      <w:r w:rsidRPr="00E76896">
        <w:rPr>
          <w:rFonts w:ascii="Times New Roman" w:eastAsia="Times New Roman" w:hAnsi="Times New Roman" w:cs="Times New Roman"/>
          <w:sz w:val="28"/>
          <w:szCs w:val="20"/>
          <w:u w:val="single"/>
          <w:lang w:eastAsia="ar-SA"/>
        </w:rPr>
        <w:t>21 сентября 2025 года</w:t>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A6614E">
        <w:rPr>
          <w:rFonts w:ascii="Times New Roman" w:eastAsia="Times New Roman" w:hAnsi="Times New Roman" w:cs="Times New Roman"/>
          <w:sz w:val="28"/>
          <w:szCs w:val="20"/>
          <w:lang w:eastAsia="ar-SA"/>
        </w:rPr>
        <w:tab/>
      </w:r>
      <w:r w:rsidR="00732674" w:rsidRPr="00E76896">
        <w:rPr>
          <w:rFonts w:ascii="Times New Roman" w:eastAsia="Times New Roman" w:hAnsi="Times New Roman" w:cs="Times New Roman"/>
          <w:sz w:val="28"/>
          <w:szCs w:val="20"/>
          <w:u w:val="single"/>
          <w:lang w:eastAsia="ar-SA"/>
        </w:rPr>
        <w:t>№</w:t>
      </w:r>
      <w:r w:rsidR="00770352" w:rsidRPr="00E76896">
        <w:rPr>
          <w:rFonts w:ascii="Times New Roman" w:eastAsia="Times New Roman" w:hAnsi="Times New Roman" w:cs="Times New Roman"/>
          <w:sz w:val="28"/>
          <w:szCs w:val="20"/>
          <w:u w:val="single"/>
          <w:lang w:eastAsia="ar-SA"/>
        </w:rPr>
        <w:t xml:space="preserve"> </w:t>
      </w:r>
      <w:r w:rsidR="00A74705" w:rsidRPr="00E76896">
        <w:rPr>
          <w:rFonts w:ascii="Times New Roman" w:eastAsia="Times New Roman" w:hAnsi="Times New Roman" w:cs="Times New Roman"/>
          <w:sz w:val="28"/>
          <w:szCs w:val="20"/>
          <w:u w:val="single"/>
          <w:lang w:eastAsia="ar-SA"/>
        </w:rPr>
        <w:t>10</w:t>
      </w:r>
      <w:r w:rsidR="00770352" w:rsidRPr="00E76896">
        <w:rPr>
          <w:rFonts w:ascii="Times New Roman" w:eastAsia="Times New Roman" w:hAnsi="Times New Roman" w:cs="Times New Roman"/>
          <w:sz w:val="28"/>
          <w:szCs w:val="20"/>
          <w:u w:val="single"/>
          <w:lang w:eastAsia="ar-SA"/>
        </w:rPr>
        <w:t xml:space="preserve"> </w:t>
      </w:r>
      <w:r w:rsidRPr="00E76896">
        <w:rPr>
          <w:rFonts w:ascii="Times New Roman" w:eastAsia="Times New Roman" w:hAnsi="Times New Roman" w:cs="Times New Roman"/>
          <w:sz w:val="28"/>
          <w:szCs w:val="20"/>
          <w:u w:val="single"/>
          <w:lang w:eastAsia="ar-SA"/>
        </w:rPr>
        <w:t>-</w:t>
      </w:r>
      <w:proofErr w:type="spellStart"/>
      <w:proofErr w:type="gramStart"/>
      <w:r w:rsidRPr="00E76896">
        <w:rPr>
          <w:rFonts w:ascii="Times New Roman" w:eastAsia="Times New Roman" w:hAnsi="Times New Roman" w:cs="Times New Roman"/>
          <w:sz w:val="28"/>
          <w:szCs w:val="20"/>
          <w:u w:val="single"/>
          <w:lang w:eastAsia="ar-SA"/>
        </w:rPr>
        <w:t>р</w:t>
      </w:r>
      <w:proofErr w:type="spellEnd"/>
      <w:proofErr w:type="gramEnd"/>
    </w:p>
    <w:p w:rsidR="00732674" w:rsidRPr="00A6614E" w:rsidRDefault="00732674" w:rsidP="00732674">
      <w:pPr>
        <w:suppressAutoHyphens/>
        <w:spacing w:after="0" w:line="240" w:lineRule="auto"/>
        <w:rPr>
          <w:rFonts w:ascii="Times New Roman" w:eastAsia="Times New Roman" w:hAnsi="Times New Roman" w:cs="Times New Roman"/>
          <w:sz w:val="20"/>
          <w:szCs w:val="20"/>
          <w:lang w:eastAsia="ar-SA"/>
        </w:rPr>
      </w:pPr>
      <w:r w:rsidRPr="00A6614E">
        <w:rPr>
          <w:rFonts w:ascii="Times New Roman" w:eastAsia="Times New Roman" w:hAnsi="Times New Roman" w:cs="Times New Roman"/>
          <w:sz w:val="24"/>
          <w:szCs w:val="24"/>
          <w:lang w:eastAsia="ar-SA"/>
        </w:rPr>
        <w:t xml:space="preserve">                 </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 xml:space="preserve">О проведении </w:t>
      </w:r>
      <w:proofErr w:type="gramStart"/>
      <w:r w:rsidRPr="00785218">
        <w:rPr>
          <w:rFonts w:ascii="Times New Roman" w:hAnsi="Times New Roman" w:cs="Times New Roman"/>
          <w:sz w:val="28"/>
          <w:szCs w:val="28"/>
        </w:rPr>
        <w:t>профилактической</w:t>
      </w:r>
      <w:proofErr w:type="gramEnd"/>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акции «Безопасное жильё»</w:t>
      </w:r>
    </w:p>
    <w:p w:rsidR="00070788" w:rsidRPr="00785218" w:rsidRDefault="00070788" w:rsidP="00070788">
      <w:pPr>
        <w:rPr>
          <w:rFonts w:ascii="Times New Roman" w:hAnsi="Times New Roman" w:cs="Times New Roman"/>
          <w:sz w:val="28"/>
          <w:szCs w:val="28"/>
        </w:rPr>
      </w:pPr>
      <w:proofErr w:type="gramStart"/>
      <w:r w:rsidRPr="00785218">
        <w:rPr>
          <w:rFonts w:ascii="Times New Roman" w:hAnsi="Times New Roman" w:cs="Times New Roman"/>
          <w:sz w:val="28"/>
          <w:szCs w:val="28"/>
        </w:rPr>
        <w:t>На основании Распоряжения комиссии по предупреждению и ликвидации чрезвычайных ситуаций и обеспечению пожарной безопасности Орловской области №11 от 13 сентября 2024 года «О проведении акции «Безопасное жильё»,</w:t>
      </w:r>
      <w:r w:rsidR="00BA6638" w:rsidRPr="00785218">
        <w:rPr>
          <w:rFonts w:ascii="Times New Roman" w:hAnsi="Times New Roman" w:cs="Times New Roman"/>
          <w:sz w:val="28"/>
          <w:szCs w:val="28"/>
        </w:rPr>
        <w:t xml:space="preserve"> </w:t>
      </w:r>
      <w:r w:rsidRPr="00785218">
        <w:rPr>
          <w:rFonts w:ascii="Times New Roman" w:hAnsi="Times New Roman" w:cs="Times New Roman"/>
          <w:sz w:val="28"/>
          <w:szCs w:val="28"/>
        </w:rPr>
        <w:t>в целях исполнения федеральных законов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постановления Правительства Орловской области</w:t>
      </w:r>
      <w:proofErr w:type="gramEnd"/>
      <w:r w:rsidRPr="00785218">
        <w:rPr>
          <w:rFonts w:ascii="Times New Roman" w:hAnsi="Times New Roman" w:cs="Times New Roman"/>
          <w:sz w:val="28"/>
          <w:szCs w:val="28"/>
        </w:rPr>
        <w:t xml:space="preserve"> </w:t>
      </w:r>
      <w:proofErr w:type="gramStart"/>
      <w:r w:rsidRPr="00785218">
        <w:rPr>
          <w:rFonts w:ascii="Times New Roman" w:hAnsi="Times New Roman" w:cs="Times New Roman"/>
          <w:sz w:val="28"/>
          <w:szCs w:val="28"/>
        </w:rPr>
        <w:t>от 19 января  2010 года № 10 «Об организации обучения населения мерам пожарной  безопасности», плана основных мероприятий Орловской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а также в целях недопущения роста пожаров, распоряжения администрации Покровского района от 1 17 сентября 2024 г. № 10 «О проведении профилактической</w:t>
      </w:r>
      <w:proofErr w:type="gramEnd"/>
      <w:r w:rsidRPr="00785218">
        <w:rPr>
          <w:rFonts w:ascii="Times New Roman" w:hAnsi="Times New Roman" w:cs="Times New Roman"/>
          <w:sz w:val="28"/>
          <w:szCs w:val="28"/>
        </w:rPr>
        <w:t xml:space="preserve">  акции «Безопасное жильё»  и дальнейшего совершенствования мероприятий, направленных на  предупреждение пожаров, снижение негативных последствий от пожаров, повышения уровня правосознания каждого гражданина в области пожарной безопасности, минимизации социальных и материальных потерь</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1. Провести в период с 2</w:t>
      </w:r>
      <w:r w:rsidR="00BA6638" w:rsidRPr="00785218">
        <w:rPr>
          <w:rFonts w:ascii="Times New Roman" w:hAnsi="Times New Roman" w:cs="Times New Roman"/>
          <w:sz w:val="28"/>
          <w:szCs w:val="28"/>
        </w:rPr>
        <w:t>2</w:t>
      </w:r>
      <w:r w:rsidRPr="00785218">
        <w:rPr>
          <w:rFonts w:ascii="Times New Roman" w:hAnsi="Times New Roman" w:cs="Times New Roman"/>
          <w:sz w:val="28"/>
          <w:szCs w:val="28"/>
        </w:rPr>
        <w:t xml:space="preserve"> сентября по 2</w:t>
      </w:r>
      <w:r w:rsidR="00BA6638" w:rsidRPr="00785218">
        <w:rPr>
          <w:rFonts w:ascii="Times New Roman" w:hAnsi="Times New Roman" w:cs="Times New Roman"/>
          <w:sz w:val="28"/>
          <w:szCs w:val="28"/>
        </w:rPr>
        <w:t>2</w:t>
      </w:r>
      <w:r w:rsidRPr="00785218">
        <w:rPr>
          <w:rFonts w:ascii="Times New Roman" w:hAnsi="Times New Roman" w:cs="Times New Roman"/>
          <w:sz w:val="28"/>
          <w:szCs w:val="28"/>
        </w:rPr>
        <w:t xml:space="preserve"> октября 202</w:t>
      </w:r>
      <w:r w:rsidR="00BA6638" w:rsidRPr="00785218">
        <w:rPr>
          <w:rFonts w:ascii="Times New Roman" w:hAnsi="Times New Roman" w:cs="Times New Roman"/>
          <w:sz w:val="28"/>
          <w:szCs w:val="28"/>
        </w:rPr>
        <w:t>5</w:t>
      </w:r>
      <w:r w:rsidRPr="00785218">
        <w:rPr>
          <w:rFonts w:ascii="Times New Roman" w:hAnsi="Times New Roman" w:cs="Times New Roman"/>
          <w:sz w:val="28"/>
          <w:szCs w:val="28"/>
        </w:rPr>
        <w:t xml:space="preserve"> года на территории  Топковского сельского поселения Покровского района профилактическую акцию «Безопасное жилье».</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 xml:space="preserve">2. Реализовать комплекс мероприятий в рамках сезонной профилактической  операции «Отопление», направленных на информирование граждан,  </w:t>
      </w:r>
      <w:r w:rsidRPr="00785218">
        <w:rPr>
          <w:rFonts w:ascii="Times New Roman" w:hAnsi="Times New Roman" w:cs="Times New Roman"/>
          <w:sz w:val="28"/>
          <w:szCs w:val="28"/>
        </w:rPr>
        <w:lastRenderedPageBreak/>
        <w:t>руководства и персонала управляющих компаний, объектов социальной сферы и теплоэнергетики чрезвычайно высокого, высокого и значительного риска в период проведения отопительного сезона.</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3. Рассмотреть вопросы подготовки к осенне-зимнему пожароопасному периоду, а также готовности объектов жизнеобеспечения и населенных пунктов к началу нового отопительного сезона на заседаниях при главе сельского поселения в срок до 2</w:t>
      </w:r>
      <w:r w:rsidR="007829AE" w:rsidRPr="00785218">
        <w:rPr>
          <w:rFonts w:ascii="Times New Roman" w:hAnsi="Times New Roman" w:cs="Times New Roman"/>
          <w:sz w:val="28"/>
          <w:szCs w:val="28"/>
        </w:rPr>
        <w:t>6</w:t>
      </w:r>
      <w:r w:rsidRPr="00785218">
        <w:rPr>
          <w:rFonts w:ascii="Times New Roman" w:hAnsi="Times New Roman" w:cs="Times New Roman"/>
          <w:sz w:val="28"/>
          <w:szCs w:val="28"/>
        </w:rPr>
        <w:t xml:space="preserve"> сентября 202</w:t>
      </w:r>
      <w:r w:rsidR="007829AE" w:rsidRPr="00785218">
        <w:rPr>
          <w:rFonts w:ascii="Times New Roman" w:hAnsi="Times New Roman" w:cs="Times New Roman"/>
          <w:sz w:val="28"/>
          <w:szCs w:val="28"/>
        </w:rPr>
        <w:t>5</w:t>
      </w:r>
      <w:r w:rsidRPr="00785218">
        <w:rPr>
          <w:rFonts w:ascii="Times New Roman" w:hAnsi="Times New Roman" w:cs="Times New Roman"/>
          <w:sz w:val="28"/>
          <w:szCs w:val="28"/>
        </w:rPr>
        <w:t xml:space="preserve"> года.</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 xml:space="preserve">4. </w:t>
      </w:r>
      <w:proofErr w:type="gramStart"/>
      <w:r w:rsidRPr="00785218">
        <w:rPr>
          <w:rFonts w:ascii="Times New Roman" w:hAnsi="Times New Roman" w:cs="Times New Roman"/>
          <w:sz w:val="28"/>
          <w:szCs w:val="28"/>
        </w:rPr>
        <w:t>Продолжить работу по созданию условий для организации добровольной пожарной охраны (добровольных пожарных команд и дружин) в населенных пунктах сельск</w:t>
      </w:r>
      <w:r w:rsidR="007829AE" w:rsidRPr="00785218">
        <w:rPr>
          <w:rFonts w:ascii="Times New Roman" w:hAnsi="Times New Roman" w:cs="Times New Roman"/>
          <w:sz w:val="28"/>
          <w:szCs w:val="28"/>
        </w:rPr>
        <w:t>ого  поселения</w:t>
      </w:r>
      <w:r w:rsidRPr="00785218">
        <w:rPr>
          <w:rFonts w:ascii="Times New Roman" w:hAnsi="Times New Roman" w:cs="Times New Roman"/>
          <w:sz w:val="28"/>
          <w:szCs w:val="28"/>
        </w:rPr>
        <w:t xml:space="preserve">, и оказанию им поддержки в предоставлении имеющихся технических средств (пожарных автомобилей, </w:t>
      </w:r>
      <w:proofErr w:type="spellStart"/>
      <w:r w:rsidRPr="00785218">
        <w:rPr>
          <w:rFonts w:ascii="Times New Roman" w:hAnsi="Times New Roman" w:cs="Times New Roman"/>
          <w:sz w:val="28"/>
          <w:szCs w:val="28"/>
        </w:rPr>
        <w:t>мотопомп</w:t>
      </w:r>
      <w:proofErr w:type="spellEnd"/>
      <w:r w:rsidRPr="00785218">
        <w:rPr>
          <w:rFonts w:ascii="Times New Roman" w:hAnsi="Times New Roman" w:cs="Times New Roman"/>
          <w:sz w:val="28"/>
          <w:szCs w:val="28"/>
        </w:rPr>
        <w:t xml:space="preserve"> и техники, приспособленной для тушения пожаров), зданий и помещений для их размещения, при необходимости их ремонта и</w:t>
      </w:r>
      <w:r w:rsidR="007829AE" w:rsidRPr="00785218">
        <w:rPr>
          <w:rFonts w:ascii="Times New Roman" w:hAnsi="Times New Roman" w:cs="Times New Roman"/>
          <w:sz w:val="28"/>
          <w:szCs w:val="28"/>
        </w:rPr>
        <w:t xml:space="preserve"> </w:t>
      </w:r>
      <w:r w:rsidRPr="00785218">
        <w:rPr>
          <w:rFonts w:ascii="Times New Roman" w:hAnsi="Times New Roman" w:cs="Times New Roman"/>
          <w:sz w:val="28"/>
          <w:szCs w:val="28"/>
        </w:rPr>
        <w:t xml:space="preserve">благоустройства, </w:t>
      </w:r>
      <w:r w:rsidR="007829AE" w:rsidRPr="00785218">
        <w:rPr>
          <w:rFonts w:ascii="Times New Roman" w:hAnsi="Times New Roman" w:cs="Times New Roman"/>
          <w:sz w:val="28"/>
          <w:szCs w:val="28"/>
        </w:rPr>
        <w:t xml:space="preserve"> </w:t>
      </w:r>
      <w:r w:rsidRPr="00785218">
        <w:rPr>
          <w:rFonts w:ascii="Times New Roman" w:hAnsi="Times New Roman" w:cs="Times New Roman"/>
          <w:sz w:val="28"/>
          <w:szCs w:val="28"/>
        </w:rPr>
        <w:t>для всесезонного содержания и возможности организации круглосуточного дежурства или дежурства</w:t>
      </w:r>
      <w:proofErr w:type="gramEnd"/>
      <w:r w:rsidRPr="00785218">
        <w:rPr>
          <w:rFonts w:ascii="Times New Roman" w:hAnsi="Times New Roman" w:cs="Times New Roman"/>
          <w:sz w:val="28"/>
          <w:szCs w:val="28"/>
        </w:rPr>
        <w:t xml:space="preserve"> по графику (с нахождением добровольных пожарных «на дому» или «на рабочем месте») для выполнения задач, определенных Федеральным законом от 6 мая 2011 года № 100-ФЗ «О добровольной пожарной охране», на территории муниципальных образований и объектах защиты.</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5</w:t>
      </w:r>
      <w:proofErr w:type="gramStart"/>
      <w:r w:rsidR="0044400C" w:rsidRPr="00785218">
        <w:rPr>
          <w:rFonts w:ascii="Times New Roman" w:hAnsi="Times New Roman" w:cs="Times New Roman"/>
          <w:sz w:val="28"/>
          <w:szCs w:val="28"/>
        </w:rPr>
        <w:t xml:space="preserve"> </w:t>
      </w:r>
      <w:r w:rsidRPr="00785218">
        <w:rPr>
          <w:rFonts w:ascii="Times New Roman" w:hAnsi="Times New Roman" w:cs="Times New Roman"/>
          <w:sz w:val="28"/>
          <w:szCs w:val="28"/>
        </w:rPr>
        <w:t xml:space="preserve"> П</w:t>
      </w:r>
      <w:proofErr w:type="gramEnd"/>
      <w:r w:rsidRPr="00785218">
        <w:rPr>
          <w:rFonts w:ascii="Times New Roman" w:hAnsi="Times New Roman" w:cs="Times New Roman"/>
          <w:sz w:val="28"/>
          <w:szCs w:val="28"/>
        </w:rPr>
        <w:t>ри разработке планов по пожарной обратить особое внимание на включение мероприятий по обеспечению надлежащего содержания источников наружного противопожарного водоснабжения (создание условий для всесезонного использования мест забора воды пожарной техникой, своевременного ремонта сетей противопожарного водопровода, установки и ремонта пожарных гидрантов и пожарных водоемов, плотин, запруд и подъездных путей к ним), а также обеспечение беспрепятственного проезда пожарной техники к месту пожара.</w:t>
      </w:r>
    </w:p>
    <w:p w:rsidR="00070788" w:rsidRPr="00785218" w:rsidRDefault="0044400C" w:rsidP="00070788">
      <w:pPr>
        <w:rPr>
          <w:rFonts w:ascii="Times New Roman" w:hAnsi="Times New Roman" w:cs="Times New Roman"/>
          <w:sz w:val="28"/>
          <w:szCs w:val="28"/>
        </w:rPr>
      </w:pPr>
      <w:r w:rsidRPr="00785218">
        <w:rPr>
          <w:rFonts w:ascii="Times New Roman" w:hAnsi="Times New Roman" w:cs="Times New Roman"/>
          <w:sz w:val="28"/>
          <w:szCs w:val="28"/>
        </w:rPr>
        <w:t>6</w:t>
      </w:r>
      <w:r w:rsidR="00070788" w:rsidRPr="00785218">
        <w:rPr>
          <w:rFonts w:ascii="Times New Roman" w:hAnsi="Times New Roman" w:cs="Times New Roman"/>
          <w:sz w:val="28"/>
          <w:szCs w:val="28"/>
        </w:rPr>
        <w:t>. В целях недопущения перехода огня на населенные пункты и предупреждения чрезвычайных ситуаций подобного характера  заблаговременно обеспечить проведение работ по обследованию территорий  сельских поселений, определению мест для очистки территорий от усохшей травяной растительности, устройству минерализованных полос в границах населенных пунктов, постановке задач соответствующим службам и  организациям по уборке территорий сельских поселений. Особое внимание уделить местам расположения расселенных и заброшенных домов.</w:t>
      </w:r>
    </w:p>
    <w:p w:rsidR="00070788" w:rsidRPr="00785218" w:rsidRDefault="0044400C" w:rsidP="00070788">
      <w:pPr>
        <w:rPr>
          <w:rFonts w:ascii="Times New Roman" w:hAnsi="Times New Roman" w:cs="Times New Roman"/>
          <w:sz w:val="28"/>
          <w:szCs w:val="28"/>
        </w:rPr>
      </w:pPr>
      <w:r w:rsidRPr="00785218">
        <w:rPr>
          <w:rFonts w:ascii="Times New Roman" w:hAnsi="Times New Roman" w:cs="Times New Roman"/>
          <w:sz w:val="28"/>
          <w:szCs w:val="28"/>
        </w:rPr>
        <w:t>7</w:t>
      </w:r>
      <w:r w:rsidR="00070788" w:rsidRPr="00785218">
        <w:rPr>
          <w:rFonts w:ascii="Times New Roman" w:hAnsi="Times New Roman" w:cs="Times New Roman"/>
          <w:sz w:val="28"/>
          <w:szCs w:val="28"/>
        </w:rPr>
        <w:t xml:space="preserve">. Во взаимодействии со службой социальной защиты населения, сотрудниками ОМВД России по Покровскому району и ОНД и </w:t>
      </w:r>
      <w:proofErr w:type="gramStart"/>
      <w:r w:rsidR="00070788" w:rsidRPr="00785218">
        <w:rPr>
          <w:rFonts w:ascii="Times New Roman" w:hAnsi="Times New Roman" w:cs="Times New Roman"/>
          <w:sz w:val="28"/>
          <w:szCs w:val="28"/>
        </w:rPr>
        <w:t>ПР</w:t>
      </w:r>
      <w:proofErr w:type="gramEnd"/>
      <w:r w:rsidR="00070788" w:rsidRPr="00785218">
        <w:rPr>
          <w:rFonts w:ascii="Times New Roman" w:hAnsi="Times New Roman" w:cs="Times New Roman"/>
          <w:sz w:val="28"/>
          <w:szCs w:val="28"/>
        </w:rPr>
        <w:t xml:space="preserve"> по Покровскому району осуществить профилактическую работу среди  населения с целью разъяснения мер пожарной безопасности в связи с нагрузками на электрические сети, неосторожным обращением с огнем в  состоянии алкогольного и наркотического опьянения, о запрете использования самодельных электронагревательных приборов и открытого огня в помещениях, уделив особое внимание социально незащищенным слоям населения и населению группы риска, а также жилым домам, в которые прекращено предоставление услуг по подаче электроэнергии и  природного газа.</w:t>
      </w:r>
    </w:p>
    <w:p w:rsidR="00070788" w:rsidRPr="00785218" w:rsidRDefault="0044400C" w:rsidP="00070788">
      <w:pPr>
        <w:rPr>
          <w:rFonts w:ascii="Times New Roman" w:hAnsi="Times New Roman" w:cs="Times New Roman"/>
          <w:sz w:val="28"/>
          <w:szCs w:val="28"/>
        </w:rPr>
      </w:pPr>
      <w:r w:rsidRPr="00785218">
        <w:rPr>
          <w:rFonts w:ascii="Times New Roman" w:hAnsi="Times New Roman" w:cs="Times New Roman"/>
          <w:sz w:val="28"/>
          <w:szCs w:val="28"/>
        </w:rPr>
        <w:t>8</w:t>
      </w:r>
      <w:r w:rsidR="00070788" w:rsidRPr="00785218">
        <w:rPr>
          <w:rFonts w:ascii="Times New Roman" w:hAnsi="Times New Roman" w:cs="Times New Roman"/>
          <w:sz w:val="28"/>
          <w:szCs w:val="28"/>
        </w:rPr>
        <w:t xml:space="preserve">.Во взаимодействии с заинтересованными службами и ведомствами продолжить обследования мест и условий проживания многодетных семей, направленные на недопущение возникновения чрезвычайных ситуаций и </w:t>
      </w:r>
      <w:proofErr w:type="gramStart"/>
      <w:r w:rsidR="00070788" w:rsidRPr="00785218">
        <w:rPr>
          <w:rFonts w:ascii="Times New Roman" w:hAnsi="Times New Roman" w:cs="Times New Roman"/>
          <w:sz w:val="28"/>
          <w:szCs w:val="28"/>
        </w:rPr>
        <w:t>нарушений</w:t>
      </w:r>
      <w:proofErr w:type="gramEnd"/>
      <w:r w:rsidR="00070788" w:rsidRPr="00785218">
        <w:rPr>
          <w:rFonts w:ascii="Times New Roman" w:hAnsi="Times New Roman" w:cs="Times New Roman"/>
          <w:sz w:val="28"/>
          <w:szCs w:val="28"/>
        </w:rPr>
        <w:t xml:space="preserve"> законных прав и интересов несовершеннолетних, обращая особое  внимание на жилые дома с низкой пожарной устойчивостью в сельской местности. В ходе проведения данной работы актуализировать сведения о многодетных семьях, находящихся в социально опасном положении.</w:t>
      </w:r>
    </w:p>
    <w:p w:rsidR="00070788" w:rsidRPr="00785218" w:rsidRDefault="0044400C" w:rsidP="00070788">
      <w:pPr>
        <w:rPr>
          <w:rFonts w:ascii="Times New Roman" w:hAnsi="Times New Roman" w:cs="Times New Roman"/>
          <w:sz w:val="28"/>
          <w:szCs w:val="28"/>
        </w:rPr>
      </w:pPr>
      <w:r w:rsidRPr="00785218">
        <w:rPr>
          <w:rFonts w:ascii="Times New Roman" w:hAnsi="Times New Roman" w:cs="Times New Roman"/>
          <w:sz w:val="28"/>
          <w:szCs w:val="28"/>
        </w:rPr>
        <w:t>9</w:t>
      </w:r>
      <w:r w:rsidR="00070788" w:rsidRPr="00785218">
        <w:rPr>
          <w:rFonts w:ascii="Times New Roman" w:hAnsi="Times New Roman" w:cs="Times New Roman"/>
          <w:sz w:val="28"/>
          <w:szCs w:val="28"/>
        </w:rPr>
        <w:t xml:space="preserve">.При выявлении домов (помещений), находящихся в  неудовлетворительном противопожарном состоянии, в которых проживают социально незащищенные слои населения, нуждающиеся в помощи, принять меры по оказанию адресной помощи для приведения данных домовладений в </w:t>
      </w:r>
      <w:proofErr w:type="spellStart"/>
      <w:r w:rsidR="00070788" w:rsidRPr="00785218">
        <w:rPr>
          <w:rFonts w:ascii="Times New Roman" w:hAnsi="Times New Roman" w:cs="Times New Roman"/>
          <w:sz w:val="28"/>
          <w:szCs w:val="28"/>
        </w:rPr>
        <w:t>пожаробезопасное</w:t>
      </w:r>
      <w:proofErr w:type="spellEnd"/>
      <w:r w:rsidR="00070788" w:rsidRPr="00785218">
        <w:rPr>
          <w:rFonts w:ascii="Times New Roman" w:hAnsi="Times New Roman" w:cs="Times New Roman"/>
          <w:sz w:val="28"/>
          <w:szCs w:val="28"/>
        </w:rPr>
        <w:t xml:space="preserve"> состояние.</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1</w:t>
      </w:r>
      <w:r w:rsidR="0044400C" w:rsidRPr="00785218">
        <w:rPr>
          <w:rFonts w:ascii="Times New Roman" w:hAnsi="Times New Roman" w:cs="Times New Roman"/>
          <w:sz w:val="28"/>
          <w:szCs w:val="28"/>
        </w:rPr>
        <w:t>0</w:t>
      </w:r>
      <w:r w:rsidRPr="00785218">
        <w:rPr>
          <w:rFonts w:ascii="Times New Roman" w:hAnsi="Times New Roman" w:cs="Times New Roman"/>
          <w:sz w:val="28"/>
          <w:szCs w:val="28"/>
        </w:rPr>
        <w:t xml:space="preserve">. </w:t>
      </w:r>
      <w:proofErr w:type="gramStart"/>
      <w:r w:rsidRPr="00785218">
        <w:rPr>
          <w:rFonts w:ascii="Times New Roman" w:hAnsi="Times New Roman" w:cs="Times New Roman"/>
          <w:sz w:val="28"/>
          <w:szCs w:val="28"/>
        </w:rPr>
        <w:t>Продолжить работу по оказанию помощи в оформлении документации на оказание адресной помощи для проведения работ по ремонту электропроводки, проверке и при необходимости ремонту печного отопления в местах проживания многодетных семей на безвозмездной основе, а также погашения задолженности собственников жилья перед поставщиками жилищно-коммунальных услуг, частичной компенсации утраты имущества в результате пожара, затопления и других стихийных бедствий.</w:t>
      </w:r>
      <w:proofErr w:type="gramEnd"/>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1</w:t>
      </w:r>
      <w:r w:rsidR="0044400C" w:rsidRPr="00785218">
        <w:rPr>
          <w:rFonts w:ascii="Times New Roman" w:hAnsi="Times New Roman" w:cs="Times New Roman"/>
          <w:sz w:val="28"/>
          <w:szCs w:val="28"/>
        </w:rPr>
        <w:t>1</w:t>
      </w:r>
      <w:r w:rsidRPr="00785218">
        <w:rPr>
          <w:rFonts w:ascii="Times New Roman" w:hAnsi="Times New Roman" w:cs="Times New Roman"/>
          <w:sz w:val="28"/>
          <w:szCs w:val="28"/>
        </w:rPr>
        <w:t xml:space="preserve">. Организовать еженедельный обмен информацией о проделанной работе с отделом НД и </w:t>
      </w:r>
      <w:proofErr w:type="gramStart"/>
      <w:r w:rsidRPr="00785218">
        <w:rPr>
          <w:rFonts w:ascii="Times New Roman" w:hAnsi="Times New Roman" w:cs="Times New Roman"/>
          <w:sz w:val="28"/>
          <w:szCs w:val="28"/>
        </w:rPr>
        <w:t>ПР</w:t>
      </w:r>
      <w:proofErr w:type="gramEnd"/>
      <w:r w:rsidRPr="00785218">
        <w:rPr>
          <w:rFonts w:ascii="Times New Roman" w:hAnsi="Times New Roman" w:cs="Times New Roman"/>
          <w:sz w:val="28"/>
          <w:szCs w:val="28"/>
        </w:rPr>
        <w:t xml:space="preserve"> по Покровскому району для последующего представления в КЧС и ОПБ Орловской области.</w:t>
      </w:r>
    </w:p>
    <w:p w:rsidR="00B53B3B" w:rsidRPr="00785218" w:rsidRDefault="00B53B3B" w:rsidP="00070788">
      <w:pPr>
        <w:rPr>
          <w:rFonts w:ascii="Times New Roman" w:hAnsi="Times New Roman" w:cs="Times New Roman"/>
          <w:sz w:val="28"/>
          <w:szCs w:val="28"/>
        </w:rPr>
      </w:pPr>
      <w:r w:rsidRPr="00785218">
        <w:rPr>
          <w:rFonts w:ascii="Times New Roman" w:hAnsi="Times New Roman" w:cs="Times New Roman"/>
          <w:sz w:val="28"/>
          <w:szCs w:val="28"/>
        </w:rPr>
        <w:t>1</w:t>
      </w:r>
      <w:r w:rsidR="0044400C" w:rsidRPr="00785218">
        <w:rPr>
          <w:rFonts w:ascii="Times New Roman" w:hAnsi="Times New Roman" w:cs="Times New Roman"/>
          <w:sz w:val="28"/>
          <w:szCs w:val="28"/>
        </w:rPr>
        <w:t>2</w:t>
      </w:r>
      <w:r w:rsidRPr="00785218">
        <w:rPr>
          <w:rFonts w:ascii="Times New Roman" w:hAnsi="Times New Roman" w:cs="Times New Roman"/>
          <w:sz w:val="28"/>
          <w:szCs w:val="28"/>
        </w:rPr>
        <w:t>. Утвердить план мероприятий по проведению акции Безопасное жилье» на территории Топковского сельского поселения согласно приложению.</w:t>
      </w:r>
    </w:p>
    <w:p w:rsidR="00070788" w:rsidRPr="00785218" w:rsidRDefault="00070788" w:rsidP="00070788">
      <w:pPr>
        <w:rPr>
          <w:rFonts w:ascii="Times New Roman" w:hAnsi="Times New Roman" w:cs="Times New Roman"/>
          <w:sz w:val="28"/>
          <w:szCs w:val="28"/>
        </w:rPr>
      </w:pPr>
      <w:r w:rsidRPr="00785218">
        <w:rPr>
          <w:rFonts w:ascii="Times New Roman" w:hAnsi="Times New Roman" w:cs="Times New Roman"/>
          <w:sz w:val="28"/>
          <w:szCs w:val="28"/>
        </w:rPr>
        <w:t>И.О.Главы сельского поселения                                      /</w:t>
      </w:r>
      <w:proofErr w:type="spellStart"/>
      <w:r w:rsidRPr="00785218">
        <w:rPr>
          <w:rFonts w:ascii="Times New Roman" w:hAnsi="Times New Roman" w:cs="Times New Roman"/>
          <w:sz w:val="28"/>
          <w:szCs w:val="28"/>
        </w:rPr>
        <w:t>Гутник</w:t>
      </w:r>
      <w:proofErr w:type="spellEnd"/>
      <w:r w:rsidRPr="00785218">
        <w:rPr>
          <w:rFonts w:ascii="Times New Roman" w:hAnsi="Times New Roman" w:cs="Times New Roman"/>
          <w:sz w:val="28"/>
          <w:szCs w:val="28"/>
        </w:rPr>
        <w:t xml:space="preserve"> Л.</w:t>
      </w:r>
      <w:r w:rsidR="00751292" w:rsidRPr="00785218">
        <w:rPr>
          <w:rFonts w:ascii="Times New Roman" w:hAnsi="Times New Roman" w:cs="Times New Roman"/>
          <w:sz w:val="28"/>
          <w:szCs w:val="28"/>
        </w:rPr>
        <w:t>Г</w:t>
      </w:r>
      <w:r w:rsidRPr="00785218">
        <w:rPr>
          <w:rFonts w:ascii="Times New Roman" w:hAnsi="Times New Roman" w:cs="Times New Roman"/>
          <w:sz w:val="28"/>
          <w:szCs w:val="28"/>
        </w:rPr>
        <w:t>./</w:t>
      </w:r>
    </w:p>
    <w:p w:rsidR="00785218" w:rsidRDefault="00634017" w:rsidP="00B53B3B">
      <w:pPr>
        <w:tabs>
          <w:tab w:val="left" w:pos="5880"/>
        </w:tabs>
        <w:rPr>
          <w:rFonts w:ascii="Times New Roman" w:hAnsi="Times New Roman" w:cs="Times New Roman"/>
          <w:sz w:val="28"/>
          <w:szCs w:val="28"/>
        </w:rPr>
      </w:pPr>
      <w:r w:rsidRPr="00785218">
        <w:rPr>
          <w:rFonts w:ascii="Times New Roman" w:hAnsi="Times New Roman" w:cs="Times New Roman"/>
          <w:sz w:val="28"/>
          <w:szCs w:val="28"/>
        </w:rPr>
        <w:t xml:space="preserve">                                                                                                           </w:t>
      </w:r>
    </w:p>
    <w:p w:rsidR="00E76896" w:rsidRDefault="00785218" w:rsidP="00B53B3B">
      <w:pPr>
        <w:tabs>
          <w:tab w:val="left" w:pos="5880"/>
        </w:tabs>
        <w:rPr>
          <w:rFonts w:ascii="Times New Roman" w:hAnsi="Times New Roman" w:cs="Times New Roman"/>
          <w:sz w:val="28"/>
          <w:szCs w:val="28"/>
        </w:rPr>
      </w:pPr>
      <w:r>
        <w:rPr>
          <w:rFonts w:ascii="Times New Roman" w:hAnsi="Times New Roman" w:cs="Times New Roman"/>
          <w:sz w:val="28"/>
          <w:szCs w:val="28"/>
        </w:rPr>
        <w:t xml:space="preserve">                                                                                                 </w:t>
      </w:r>
    </w:p>
    <w:p w:rsidR="00B0043D" w:rsidRPr="00785218" w:rsidRDefault="00E76896" w:rsidP="00B53B3B">
      <w:pPr>
        <w:tabs>
          <w:tab w:val="left" w:pos="5880"/>
        </w:tabs>
        <w:rPr>
          <w:rFonts w:ascii="Times New Roman" w:hAnsi="Times New Roman" w:cs="Times New Roman"/>
          <w:sz w:val="28"/>
          <w:szCs w:val="28"/>
        </w:rPr>
      </w:pPr>
      <w:r>
        <w:rPr>
          <w:rFonts w:ascii="Times New Roman" w:hAnsi="Times New Roman" w:cs="Times New Roman"/>
          <w:sz w:val="28"/>
          <w:szCs w:val="28"/>
        </w:rPr>
        <w:t xml:space="preserve">                                                                                            </w:t>
      </w:r>
      <w:r w:rsidR="00634017" w:rsidRPr="00785218">
        <w:rPr>
          <w:rFonts w:ascii="Times New Roman" w:hAnsi="Times New Roman" w:cs="Times New Roman"/>
          <w:sz w:val="28"/>
          <w:szCs w:val="28"/>
        </w:rPr>
        <w:t xml:space="preserve">  </w:t>
      </w:r>
      <w:r w:rsidR="00B53B3B" w:rsidRPr="00785218">
        <w:rPr>
          <w:rFonts w:ascii="Times New Roman" w:hAnsi="Times New Roman" w:cs="Times New Roman"/>
          <w:sz w:val="28"/>
          <w:szCs w:val="28"/>
        </w:rPr>
        <w:t>Приложение</w:t>
      </w:r>
    </w:p>
    <w:p w:rsidR="00A42936" w:rsidRPr="00785218" w:rsidRDefault="00B53B3B" w:rsidP="00B53B3B">
      <w:pPr>
        <w:tabs>
          <w:tab w:val="left" w:pos="5880"/>
        </w:tabs>
        <w:rPr>
          <w:rFonts w:ascii="Times New Roman" w:hAnsi="Times New Roman" w:cs="Times New Roman"/>
          <w:sz w:val="28"/>
          <w:szCs w:val="28"/>
        </w:rPr>
      </w:pPr>
      <w:r w:rsidRPr="00785218">
        <w:rPr>
          <w:rFonts w:ascii="Times New Roman" w:hAnsi="Times New Roman" w:cs="Times New Roman"/>
          <w:sz w:val="28"/>
          <w:szCs w:val="28"/>
        </w:rPr>
        <w:t xml:space="preserve">                                                                </w:t>
      </w:r>
      <w:r w:rsidR="00785218">
        <w:rPr>
          <w:rFonts w:ascii="Times New Roman" w:hAnsi="Times New Roman" w:cs="Times New Roman"/>
          <w:sz w:val="28"/>
          <w:szCs w:val="28"/>
        </w:rPr>
        <w:t xml:space="preserve">          </w:t>
      </w:r>
      <w:r w:rsidRPr="00785218">
        <w:rPr>
          <w:rFonts w:ascii="Times New Roman" w:hAnsi="Times New Roman" w:cs="Times New Roman"/>
          <w:sz w:val="28"/>
          <w:szCs w:val="28"/>
        </w:rPr>
        <w:t xml:space="preserve"> к распоряжению администрации </w:t>
      </w:r>
    </w:p>
    <w:p w:rsidR="00B53B3B" w:rsidRPr="00785218" w:rsidRDefault="00A42936" w:rsidP="00A42936">
      <w:pPr>
        <w:jc w:val="center"/>
        <w:rPr>
          <w:rFonts w:ascii="Times New Roman" w:hAnsi="Times New Roman" w:cs="Times New Roman"/>
          <w:sz w:val="28"/>
          <w:szCs w:val="28"/>
        </w:rPr>
      </w:pPr>
      <w:r w:rsidRPr="00785218">
        <w:rPr>
          <w:rFonts w:ascii="Times New Roman" w:hAnsi="Times New Roman" w:cs="Times New Roman"/>
          <w:sz w:val="28"/>
          <w:szCs w:val="28"/>
        </w:rPr>
        <w:t xml:space="preserve">                                                                      Топковского сельского поселения</w:t>
      </w:r>
    </w:p>
    <w:p w:rsidR="00A42936" w:rsidRPr="00785218" w:rsidRDefault="00A42936" w:rsidP="00A42936">
      <w:pPr>
        <w:jc w:val="center"/>
        <w:rPr>
          <w:rFonts w:ascii="Times New Roman" w:hAnsi="Times New Roman" w:cs="Times New Roman"/>
          <w:sz w:val="28"/>
          <w:szCs w:val="28"/>
        </w:rPr>
      </w:pPr>
      <w:r w:rsidRPr="00785218">
        <w:rPr>
          <w:rFonts w:ascii="Times New Roman" w:hAnsi="Times New Roman" w:cs="Times New Roman"/>
          <w:sz w:val="28"/>
          <w:szCs w:val="28"/>
        </w:rPr>
        <w:t xml:space="preserve">                                                 № </w:t>
      </w:r>
      <w:r w:rsidR="00785218" w:rsidRPr="00785218">
        <w:rPr>
          <w:rFonts w:ascii="Times New Roman" w:hAnsi="Times New Roman" w:cs="Times New Roman"/>
          <w:sz w:val="28"/>
          <w:szCs w:val="28"/>
        </w:rPr>
        <w:t>8</w:t>
      </w:r>
      <w:r w:rsidRPr="00785218">
        <w:rPr>
          <w:rFonts w:ascii="Times New Roman" w:hAnsi="Times New Roman" w:cs="Times New Roman"/>
          <w:sz w:val="28"/>
          <w:szCs w:val="28"/>
        </w:rPr>
        <w:t xml:space="preserve">-р от </w:t>
      </w:r>
      <w:r w:rsidR="008C24AE" w:rsidRPr="00785218">
        <w:rPr>
          <w:rFonts w:ascii="Times New Roman" w:hAnsi="Times New Roman" w:cs="Times New Roman"/>
          <w:sz w:val="28"/>
          <w:szCs w:val="28"/>
        </w:rPr>
        <w:t>21</w:t>
      </w:r>
      <w:r w:rsidRPr="00785218">
        <w:rPr>
          <w:rFonts w:ascii="Times New Roman" w:hAnsi="Times New Roman" w:cs="Times New Roman"/>
          <w:sz w:val="28"/>
          <w:szCs w:val="28"/>
        </w:rPr>
        <w:t>.09.202</w:t>
      </w:r>
      <w:r w:rsidR="008C24AE" w:rsidRPr="00785218">
        <w:rPr>
          <w:rFonts w:ascii="Times New Roman" w:hAnsi="Times New Roman" w:cs="Times New Roman"/>
          <w:sz w:val="28"/>
          <w:szCs w:val="28"/>
        </w:rPr>
        <w:t>5</w:t>
      </w:r>
      <w:r w:rsidRPr="00785218">
        <w:rPr>
          <w:rFonts w:ascii="Times New Roman" w:hAnsi="Times New Roman" w:cs="Times New Roman"/>
          <w:sz w:val="28"/>
          <w:szCs w:val="28"/>
        </w:rPr>
        <w:t xml:space="preserve"> г.</w:t>
      </w:r>
    </w:p>
    <w:p w:rsidR="00E775D3" w:rsidRPr="00785218" w:rsidRDefault="00A42936" w:rsidP="00E775D3">
      <w:pPr>
        <w:tabs>
          <w:tab w:val="left" w:pos="3270"/>
        </w:tabs>
        <w:rPr>
          <w:rFonts w:ascii="Times New Roman" w:hAnsi="Times New Roman" w:cs="Times New Roman"/>
          <w:sz w:val="28"/>
          <w:szCs w:val="28"/>
        </w:rPr>
      </w:pPr>
      <w:r w:rsidRPr="00785218">
        <w:rPr>
          <w:rFonts w:ascii="Times New Roman" w:hAnsi="Times New Roman" w:cs="Times New Roman"/>
          <w:sz w:val="28"/>
          <w:szCs w:val="28"/>
        </w:rPr>
        <w:tab/>
      </w:r>
    </w:p>
    <w:p w:rsidR="00E775D3" w:rsidRPr="00785218" w:rsidRDefault="00E775D3" w:rsidP="00E775D3">
      <w:pPr>
        <w:pStyle w:val="aa"/>
        <w:jc w:val="center"/>
        <w:rPr>
          <w:b/>
          <w:szCs w:val="28"/>
        </w:rPr>
      </w:pPr>
      <w:r w:rsidRPr="00785218">
        <w:rPr>
          <w:b/>
          <w:szCs w:val="28"/>
        </w:rPr>
        <w:t>План</w:t>
      </w:r>
    </w:p>
    <w:p w:rsidR="00E775D3" w:rsidRPr="00785218" w:rsidRDefault="00E775D3" w:rsidP="00E775D3">
      <w:pPr>
        <w:pStyle w:val="aa"/>
        <w:jc w:val="center"/>
        <w:rPr>
          <w:b/>
          <w:szCs w:val="28"/>
        </w:rPr>
      </w:pPr>
      <w:r w:rsidRPr="00785218">
        <w:rPr>
          <w:b/>
          <w:szCs w:val="28"/>
        </w:rPr>
        <w:t>проведения профилактической акции «Безопасное жилье» Топковского сельского поселения Покровского района на период</w:t>
      </w:r>
    </w:p>
    <w:p w:rsidR="00E775D3" w:rsidRPr="00785218" w:rsidRDefault="00E775D3" w:rsidP="00E775D3">
      <w:pPr>
        <w:pStyle w:val="aa"/>
        <w:jc w:val="center"/>
        <w:rPr>
          <w:b/>
          <w:szCs w:val="28"/>
        </w:rPr>
      </w:pPr>
      <w:r w:rsidRPr="00785218">
        <w:rPr>
          <w:b/>
          <w:szCs w:val="28"/>
        </w:rPr>
        <w:t xml:space="preserve"> с 2</w:t>
      </w:r>
      <w:r w:rsidR="008C24AE" w:rsidRPr="00785218">
        <w:rPr>
          <w:b/>
          <w:szCs w:val="28"/>
        </w:rPr>
        <w:t>2</w:t>
      </w:r>
      <w:r w:rsidRPr="00785218">
        <w:rPr>
          <w:b/>
          <w:szCs w:val="28"/>
        </w:rPr>
        <w:t>.</w:t>
      </w:r>
      <w:r w:rsidR="00387CB3" w:rsidRPr="00785218">
        <w:rPr>
          <w:b/>
          <w:szCs w:val="28"/>
        </w:rPr>
        <w:t>09</w:t>
      </w:r>
      <w:r w:rsidRPr="00785218">
        <w:rPr>
          <w:b/>
          <w:szCs w:val="28"/>
        </w:rPr>
        <w:t>. 202</w:t>
      </w:r>
      <w:r w:rsidR="008C24AE" w:rsidRPr="00785218">
        <w:rPr>
          <w:b/>
          <w:szCs w:val="28"/>
        </w:rPr>
        <w:t>5</w:t>
      </w:r>
      <w:r w:rsidRPr="00785218">
        <w:rPr>
          <w:b/>
          <w:szCs w:val="28"/>
        </w:rPr>
        <w:t xml:space="preserve"> по  2</w:t>
      </w:r>
      <w:r w:rsidR="008C24AE" w:rsidRPr="00785218">
        <w:rPr>
          <w:b/>
          <w:szCs w:val="28"/>
        </w:rPr>
        <w:t>2</w:t>
      </w:r>
      <w:r w:rsidRPr="00785218">
        <w:rPr>
          <w:b/>
          <w:szCs w:val="28"/>
        </w:rPr>
        <w:t>.</w:t>
      </w:r>
      <w:r w:rsidR="00387CB3" w:rsidRPr="00785218">
        <w:rPr>
          <w:b/>
          <w:szCs w:val="28"/>
        </w:rPr>
        <w:t>10</w:t>
      </w:r>
      <w:r w:rsidRPr="00785218">
        <w:rPr>
          <w:b/>
          <w:szCs w:val="28"/>
        </w:rPr>
        <w:t>.202</w:t>
      </w:r>
      <w:r w:rsidR="008C24AE" w:rsidRPr="00785218">
        <w:rPr>
          <w:b/>
          <w:szCs w:val="28"/>
        </w:rPr>
        <w:t>5</w:t>
      </w:r>
      <w:r w:rsidRPr="00785218">
        <w:rPr>
          <w:b/>
          <w:szCs w:val="28"/>
        </w:rPr>
        <w:t xml:space="preserve"> года.</w:t>
      </w:r>
    </w:p>
    <w:p w:rsidR="00E775D3" w:rsidRPr="00785218" w:rsidRDefault="00E775D3" w:rsidP="00E775D3">
      <w:pPr>
        <w:pStyle w:val="aa"/>
        <w:jc w:val="center"/>
        <w:rPr>
          <w:szCs w:val="28"/>
        </w:rPr>
      </w:pPr>
    </w:p>
    <w:tbl>
      <w:tblPr>
        <w:tblStyle w:val="a7"/>
        <w:tblW w:w="0" w:type="auto"/>
        <w:tblInd w:w="-318" w:type="dxa"/>
        <w:tblLook w:val="04A0"/>
      </w:tblPr>
      <w:tblGrid>
        <w:gridCol w:w="617"/>
        <w:gridCol w:w="5139"/>
        <w:gridCol w:w="1944"/>
        <w:gridCol w:w="2188"/>
      </w:tblGrid>
      <w:tr w:rsidR="00E775D3" w:rsidRPr="00785218" w:rsidTr="00E775D3">
        <w:tc>
          <w:tcPr>
            <w:tcW w:w="617" w:type="dxa"/>
            <w:tcBorders>
              <w:top w:val="single" w:sz="4" w:space="0" w:color="auto"/>
              <w:left w:val="single" w:sz="4" w:space="0" w:color="auto"/>
              <w:bottom w:val="single" w:sz="4" w:space="0" w:color="auto"/>
              <w:right w:val="single" w:sz="4" w:space="0" w:color="auto"/>
            </w:tcBorders>
          </w:tcPr>
          <w:p w:rsidR="00E775D3" w:rsidRPr="00785218" w:rsidRDefault="00E775D3">
            <w:pPr>
              <w:pStyle w:val="aa"/>
              <w:jc w:val="center"/>
              <w:rPr>
                <w:b/>
                <w:szCs w:val="28"/>
                <w:lang w:eastAsia="en-US"/>
              </w:rPr>
            </w:pPr>
          </w:p>
          <w:p w:rsidR="00E775D3" w:rsidRPr="00785218" w:rsidRDefault="00E775D3">
            <w:pPr>
              <w:pStyle w:val="aa"/>
              <w:rPr>
                <w:b/>
                <w:szCs w:val="28"/>
                <w:lang w:eastAsia="en-US"/>
              </w:rPr>
            </w:pPr>
            <w:r w:rsidRPr="00785218">
              <w:rPr>
                <w:b/>
                <w:szCs w:val="28"/>
                <w:lang w:eastAsia="en-US"/>
              </w:rPr>
              <w:t>№</w:t>
            </w:r>
          </w:p>
          <w:p w:rsidR="00E775D3" w:rsidRPr="00785218" w:rsidRDefault="00E775D3">
            <w:pPr>
              <w:pStyle w:val="aa"/>
              <w:rPr>
                <w:b/>
                <w:szCs w:val="28"/>
                <w:lang w:eastAsia="en-US"/>
              </w:rPr>
            </w:pPr>
            <w:proofErr w:type="spellStart"/>
            <w:proofErr w:type="gramStart"/>
            <w:r w:rsidRPr="00785218">
              <w:rPr>
                <w:b/>
                <w:szCs w:val="28"/>
                <w:lang w:eastAsia="en-US"/>
              </w:rPr>
              <w:t>п</w:t>
            </w:r>
            <w:proofErr w:type="spellEnd"/>
            <w:proofErr w:type="gramEnd"/>
            <w:r w:rsidRPr="00785218">
              <w:rPr>
                <w:b/>
                <w:szCs w:val="28"/>
                <w:lang w:eastAsia="en-US"/>
              </w:rPr>
              <w:t>/</w:t>
            </w:r>
            <w:proofErr w:type="spellStart"/>
            <w:r w:rsidRPr="00785218">
              <w:rPr>
                <w:b/>
                <w:szCs w:val="28"/>
                <w:lang w:eastAsia="en-US"/>
              </w:rPr>
              <w:t>п</w:t>
            </w:r>
            <w:proofErr w:type="spellEnd"/>
          </w:p>
          <w:p w:rsidR="00E775D3" w:rsidRPr="00785218" w:rsidRDefault="00E775D3">
            <w:pPr>
              <w:pStyle w:val="aa"/>
              <w:jc w:val="center"/>
              <w:rPr>
                <w:b/>
                <w:szCs w:val="28"/>
                <w:lang w:eastAsia="en-US"/>
              </w:rPr>
            </w:pP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b/>
                <w:szCs w:val="28"/>
                <w:lang w:eastAsia="en-US"/>
              </w:rPr>
            </w:pPr>
            <w:r w:rsidRPr="00785218">
              <w:rPr>
                <w:b/>
                <w:szCs w:val="28"/>
                <w:lang w:eastAsia="en-US"/>
              </w:rPr>
              <w:t>Наименование мероприятий</w:t>
            </w: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b/>
                <w:szCs w:val="28"/>
                <w:lang w:eastAsia="en-US"/>
              </w:rPr>
            </w:pPr>
            <w:r w:rsidRPr="00785218">
              <w:rPr>
                <w:b/>
                <w:szCs w:val="28"/>
                <w:lang w:eastAsia="en-US"/>
              </w:rPr>
              <w:t>Срок исполнения</w:t>
            </w:r>
          </w:p>
        </w:tc>
        <w:tc>
          <w:tcPr>
            <w:tcW w:w="2188" w:type="dxa"/>
            <w:tcBorders>
              <w:top w:val="single" w:sz="4" w:space="0" w:color="auto"/>
              <w:left w:val="single" w:sz="4" w:space="0" w:color="auto"/>
              <w:bottom w:val="single" w:sz="4" w:space="0" w:color="auto"/>
              <w:right w:val="single" w:sz="4" w:space="0" w:color="auto"/>
            </w:tcBorders>
          </w:tcPr>
          <w:p w:rsidR="00E775D3" w:rsidRPr="00785218" w:rsidRDefault="00E775D3">
            <w:pPr>
              <w:pStyle w:val="aa"/>
              <w:rPr>
                <w:b/>
                <w:szCs w:val="28"/>
                <w:lang w:eastAsia="en-US"/>
              </w:rPr>
            </w:pPr>
            <w:r w:rsidRPr="00785218">
              <w:rPr>
                <w:b/>
                <w:szCs w:val="28"/>
                <w:lang w:eastAsia="en-US"/>
              </w:rPr>
              <w:t>Ответственные исполнители</w:t>
            </w:r>
          </w:p>
          <w:p w:rsidR="00E775D3" w:rsidRPr="00785218" w:rsidRDefault="00E775D3">
            <w:pPr>
              <w:pStyle w:val="aa"/>
              <w:jc w:val="center"/>
              <w:rPr>
                <w:b/>
                <w:szCs w:val="28"/>
                <w:lang w:eastAsia="en-US"/>
              </w:rPr>
            </w:pP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1</w:t>
            </w:r>
          </w:p>
        </w:tc>
        <w:tc>
          <w:tcPr>
            <w:tcW w:w="5139" w:type="dxa"/>
            <w:tcBorders>
              <w:top w:val="single" w:sz="4" w:space="0" w:color="auto"/>
              <w:left w:val="single" w:sz="4" w:space="0" w:color="auto"/>
              <w:bottom w:val="single" w:sz="4" w:space="0" w:color="auto"/>
              <w:right w:val="single" w:sz="4" w:space="0" w:color="auto"/>
            </w:tcBorders>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Коррекция списков лиц группы риска:</w:t>
            </w:r>
          </w:p>
          <w:p w:rsidR="00E775D3"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 Многодетные семьи</w:t>
            </w:r>
          </w:p>
          <w:p w:rsidR="00E775D3" w:rsidRPr="00785218" w:rsidRDefault="00E775D3">
            <w:pPr>
              <w:rPr>
                <w:rFonts w:ascii="Times New Roman" w:eastAsiaTheme="minorEastAsia"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center"/>
              <w:rPr>
                <w:szCs w:val="28"/>
                <w:lang w:eastAsia="en-US"/>
              </w:rPr>
            </w:pPr>
            <w:r w:rsidRPr="00785218">
              <w:rPr>
                <w:szCs w:val="28"/>
                <w:lang w:eastAsia="en-US"/>
              </w:rPr>
              <w:t>до 2</w:t>
            </w:r>
            <w:r w:rsidR="008C24AE" w:rsidRPr="00785218">
              <w:rPr>
                <w:szCs w:val="28"/>
                <w:lang w:eastAsia="en-US"/>
              </w:rPr>
              <w:t>3</w:t>
            </w:r>
            <w:r w:rsidRPr="00785218">
              <w:rPr>
                <w:szCs w:val="28"/>
                <w:lang w:eastAsia="en-US"/>
              </w:rPr>
              <w:t>.09.202</w:t>
            </w:r>
            <w:r w:rsidR="008C24AE" w:rsidRPr="00785218">
              <w:rPr>
                <w:szCs w:val="28"/>
                <w:lang w:eastAsia="en-US"/>
              </w:rPr>
              <w:t>5</w:t>
            </w:r>
            <w:r w:rsidRPr="00785218">
              <w:rPr>
                <w:szCs w:val="28"/>
                <w:lang w:eastAsia="en-US"/>
              </w:rPr>
              <w:t xml:space="preserve"> г.</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Глава сельского поселения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2.</w:t>
            </w:r>
          </w:p>
        </w:tc>
        <w:tc>
          <w:tcPr>
            <w:tcW w:w="5139" w:type="dxa"/>
            <w:tcBorders>
              <w:top w:val="single" w:sz="4" w:space="0" w:color="auto"/>
              <w:left w:val="single" w:sz="4" w:space="0" w:color="auto"/>
              <w:bottom w:val="single" w:sz="4" w:space="0" w:color="auto"/>
              <w:right w:val="single" w:sz="4" w:space="0" w:color="auto"/>
            </w:tcBorders>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Коррекция списков лиц группы риска:</w:t>
            </w:r>
          </w:p>
          <w:p w:rsidR="00E775D3"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Одиноко проживающие граждане</w:t>
            </w:r>
          </w:p>
          <w:p w:rsidR="00E775D3" w:rsidRPr="00785218" w:rsidRDefault="00E775D3">
            <w:pPr>
              <w:rPr>
                <w:rFonts w:ascii="Times New Roman" w:eastAsiaTheme="minorEastAsia"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center"/>
              <w:rPr>
                <w:szCs w:val="28"/>
                <w:lang w:eastAsia="en-US"/>
              </w:rPr>
            </w:pPr>
            <w:r w:rsidRPr="00785218">
              <w:rPr>
                <w:szCs w:val="28"/>
                <w:lang w:eastAsia="en-US"/>
              </w:rPr>
              <w:t>До 2</w:t>
            </w:r>
            <w:r w:rsidR="008C24AE" w:rsidRPr="00785218">
              <w:rPr>
                <w:szCs w:val="28"/>
                <w:lang w:eastAsia="en-US"/>
              </w:rPr>
              <w:t>3</w:t>
            </w:r>
            <w:r w:rsidRPr="00785218">
              <w:rPr>
                <w:szCs w:val="28"/>
                <w:lang w:eastAsia="en-US"/>
              </w:rPr>
              <w:t>. 09 202</w:t>
            </w:r>
            <w:r w:rsidR="008C24AE" w:rsidRPr="00785218">
              <w:rPr>
                <w:szCs w:val="28"/>
                <w:lang w:eastAsia="en-US"/>
              </w:rPr>
              <w:t>5</w:t>
            </w:r>
            <w:r w:rsidRPr="00785218">
              <w:rPr>
                <w:szCs w:val="28"/>
                <w:lang w:eastAsia="en-US"/>
              </w:rPr>
              <w:t>г</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Глава сельского поселения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3.</w:t>
            </w:r>
          </w:p>
        </w:tc>
        <w:tc>
          <w:tcPr>
            <w:tcW w:w="5139" w:type="dxa"/>
            <w:tcBorders>
              <w:top w:val="single" w:sz="4" w:space="0" w:color="auto"/>
              <w:left w:val="single" w:sz="4" w:space="0" w:color="auto"/>
              <w:bottom w:val="single" w:sz="4" w:space="0" w:color="auto"/>
              <w:right w:val="single" w:sz="4" w:space="0" w:color="auto"/>
            </w:tcBorders>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Коррекция списков лиц группы риска</w:t>
            </w:r>
          </w:p>
          <w:p w:rsidR="00E775D3" w:rsidRPr="00785218" w:rsidRDefault="00E775D3">
            <w:pPr>
              <w:rPr>
                <w:rFonts w:ascii="Times New Roman" w:hAnsi="Times New Roman" w:cs="Times New Roman"/>
                <w:sz w:val="28"/>
                <w:szCs w:val="28"/>
              </w:rPr>
            </w:pPr>
            <w:proofErr w:type="gramStart"/>
            <w:r w:rsidRPr="00785218">
              <w:rPr>
                <w:rFonts w:ascii="Times New Roman" w:hAnsi="Times New Roman" w:cs="Times New Roman"/>
                <w:sz w:val="28"/>
                <w:szCs w:val="28"/>
              </w:rPr>
              <w:t>злоупотребляющие</w:t>
            </w:r>
            <w:proofErr w:type="gramEnd"/>
            <w:r w:rsidRPr="00785218">
              <w:rPr>
                <w:rFonts w:ascii="Times New Roman" w:hAnsi="Times New Roman" w:cs="Times New Roman"/>
                <w:sz w:val="28"/>
                <w:szCs w:val="28"/>
              </w:rPr>
              <w:t xml:space="preserve"> спиртными напитками </w:t>
            </w:r>
          </w:p>
          <w:p w:rsidR="00E775D3" w:rsidRPr="00785218" w:rsidRDefault="00E775D3">
            <w:pPr>
              <w:rPr>
                <w:rFonts w:ascii="Times New Roman" w:eastAsiaTheme="minorEastAsia"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center"/>
              <w:rPr>
                <w:szCs w:val="28"/>
                <w:lang w:eastAsia="en-US"/>
              </w:rPr>
            </w:pPr>
            <w:r w:rsidRPr="00785218">
              <w:rPr>
                <w:szCs w:val="28"/>
                <w:lang w:eastAsia="en-US"/>
              </w:rPr>
              <w:t>До 23.09.202</w:t>
            </w:r>
            <w:r w:rsidR="008C24AE" w:rsidRPr="00785218">
              <w:rPr>
                <w:szCs w:val="28"/>
                <w:lang w:eastAsia="en-US"/>
              </w:rPr>
              <w:t>5</w:t>
            </w:r>
            <w:r w:rsidRPr="00785218">
              <w:rPr>
                <w:szCs w:val="28"/>
                <w:lang w:eastAsia="en-US"/>
              </w:rPr>
              <w:t>г.</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Глава сельского поселения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left"/>
              <w:rPr>
                <w:szCs w:val="28"/>
                <w:lang w:eastAsia="en-US"/>
              </w:rPr>
            </w:pPr>
            <w:r w:rsidRPr="00785218">
              <w:rPr>
                <w:szCs w:val="28"/>
                <w:lang w:eastAsia="en-US"/>
              </w:rPr>
              <w:t>4.</w:t>
            </w:r>
          </w:p>
        </w:tc>
        <w:tc>
          <w:tcPr>
            <w:tcW w:w="5139" w:type="dxa"/>
            <w:tcBorders>
              <w:top w:val="single" w:sz="4" w:space="0" w:color="auto"/>
              <w:left w:val="single" w:sz="4" w:space="0" w:color="auto"/>
              <w:bottom w:val="single" w:sz="4" w:space="0" w:color="auto"/>
              <w:right w:val="single" w:sz="4" w:space="0" w:color="auto"/>
            </w:tcBorders>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Составление  списков граждан имеющих</w:t>
            </w:r>
          </w:p>
          <w:p w:rsidR="00E775D3"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печное отопление</w:t>
            </w:r>
          </w:p>
          <w:p w:rsidR="00E775D3" w:rsidRPr="00785218" w:rsidRDefault="00E775D3">
            <w:pPr>
              <w:rPr>
                <w:rFonts w:ascii="Times New Roman" w:eastAsiaTheme="minorEastAsia"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left"/>
              <w:rPr>
                <w:szCs w:val="28"/>
                <w:lang w:eastAsia="en-US"/>
              </w:rPr>
            </w:pPr>
            <w:r w:rsidRPr="00785218">
              <w:rPr>
                <w:szCs w:val="28"/>
                <w:lang w:eastAsia="en-US"/>
              </w:rPr>
              <w:t>До 23.09.202</w:t>
            </w:r>
            <w:r w:rsidR="008C24AE" w:rsidRPr="00785218">
              <w:rPr>
                <w:szCs w:val="28"/>
                <w:lang w:eastAsia="en-US"/>
              </w:rPr>
              <w:t xml:space="preserve">5 </w:t>
            </w:r>
            <w:r w:rsidRPr="00785218">
              <w:rPr>
                <w:szCs w:val="28"/>
                <w:lang w:eastAsia="en-US"/>
              </w:rPr>
              <w:t xml:space="preserve">г  </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left"/>
              <w:rPr>
                <w:szCs w:val="28"/>
                <w:lang w:eastAsia="en-US"/>
              </w:rPr>
            </w:pPr>
            <w:r w:rsidRPr="00785218">
              <w:rPr>
                <w:szCs w:val="28"/>
                <w:lang w:eastAsia="en-US"/>
              </w:rPr>
              <w:t>Ведущий специалист</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left"/>
              <w:rPr>
                <w:szCs w:val="28"/>
                <w:lang w:eastAsia="en-US"/>
              </w:rPr>
            </w:pPr>
            <w:r w:rsidRPr="00785218">
              <w:rPr>
                <w:szCs w:val="28"/>
                <w:lang w:eastAsia="en-US"/>
              </w:rPr>
              <w:t>5.</w:t>
            </w:r>
          </w:p>
        </w:tc>
        <w:tc>
          <w:tcPr>
            <w:tcW w:w="5139" w:type="dxa"/>
            <w:tcBorders>
              <w:top w:val="single" w:sz="4" w:space="0" w:color="auto"/>
              <w:left w:val="single" w:sz="4" w:space="0" w:color="auto"/>
              <w:bottom w:val="single" w:sz="4" w:space="0" w:color="auto"/>
              <w:right w:val="single" w:sz="4" w:space="0" w:color="auto"/>
            </w:tcBorders>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Составление  списков граждан имеющих</w:t>
            </w:r>
          </w:p>
          <w:p w:rsidR="00E775D3"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неудовлетворительные жилищно-бытовые условия  проживания в домах с низкой пожарной устойчивостью;</w:t>
            </w:r>
          </w:p>
          <w:p w:rsidR="00E775D3" w:rsidRPr="00785218" w:rsidRDefault="00E775D3">
            <w:pPr>
              <w:rPr>
                <w:rFonts w:ascii="Times New Roman" w:eastAsiaTheme="minorEastAsia"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left"/>
              <w:rPr>
                <w:szCs w:val="28"/>
                <w:lang w:eastAsia="en-US"/>
              </w:rPr>
            </w:pPr>
            <w:r w:rsidRPr="00785218">
              <w:rPr>
                <w:szCs w:val="28"/>
                <w:lang w:eastAsia="en-US"/>
              </w:rPr>
              <w:t>До 23.09.202</w:t>
            </w:r>
            <w:r w:rsidR="008C24AE" w:rsidRPr="00785218">
              <w:rPr>
                <w:szCs w:val="28"/>
                <w:lang w:eastAsia="en-US"/>
              </w:rPr>
              <w:t xml:space="preserve">5 </w:t>
            </w:r>
            <w:r w:rsidRPr="00785218">
              <w:rPr>
                <w:szCs w:val="28"/>
                <w:lang w:eastAsia="en-US"/>
              </w:rPr>
              <w:t>г</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Ведущий специалист</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6.</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Разработка графиков проведения сходов (встреч) с населением на период проведения акции</w:t>
            </w: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rsidP="008C24AE">
            <w:pPr>
              <w:pStyle w:val="aa"/>
              <w:jc w:val="center"/>
              <w:rPr>
                <w:szCs w:val="28"/>
                <w:lang w:eastAsia="en-US"/>
              </w:rPr>
            </w:pPr>
            <w:r w:rsidRPr="00785218">
              <w:rPr>
                <w:szCs w:val="28"/>
                <w:lang w:eastAsia="en-US"/>
              </w:rPr>
              <w:t>До 23.09.202</w:t>
            </w:r>
            <w:r w:rsidR="008C24AE" w:rsidRPr="00785218">
              <w:rPr>
                <w:szCs w:val="28"/>
                <w:lang w:eastAsia="en-US"/>
              </w:rPr>
              <w:t>5</w:t>
            </w:r>
            <w:r w:rsidRPr="00785218">
              <w:rPr>
                <w:szCs w:val="28"/>
                <w:lang w:eastAsia="en-US"/>
              </w:rPr>
              <w:t>г</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Глава сельского поселения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7.</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Изготовление и распространение листовок по пожарной безопасности</w:t>
            </w:r>
          </w:p>
        </w:tc>
        <w:tc>
          <w:tcPr>
            <w:tcW w:w="1944"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В течение 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Ведущий специалист</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8.</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Разработка и заблаговременная реализация противопожарных мероприятий по недопущению распространения пожаров на жилые строения. </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rsidP="008C24AE">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rsidP="008C24AE">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м</w:t>
            </w:r>
            <w:r w:rsidR="00E775D3" w:rsidRPr="00785218">
              <w:rPr>
                <w:rFonts w:ascii="Times New Roman" w:hAnsi="Times New Roman" w:cs="Times New Roman"/>
                <w:sz w:val="28"/>
                <w:szCs w:val="28"/>
              </w:rPr>
              <w:t>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Администрация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9.</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Приведение в надлежащее состояние противопожарного водоснабжения, проездов к зданиям, сооружениям и открытым водоемам</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w:t>
            </w:r>
            <w:r w:rsidR="00E775D3" w:rsidRPr="00785218">
              <w:rPr>
                <w:rFonts w:ascii="Times New Roman" w:hAnsi="Times New Roman" w:cs="Times New Roman"/>
                <w:sz w:val="28"/>
                <w:szCs w:val="28"/>
              </w:rPr>
              <w:t>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Администрация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10</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proofErr w:type="gramStart"/>
            <w:r w:rsidRPr="00785218">
              <w:rPr>
                <w:rFonts w:ascii="Times New Roman" w:hAnsi="Times New Roman" w:cs="Times New Roman"/>
                <w:sz w:val="28"/>
                <w:szCs w:val="28"/>
              </w:rPr>
              <w:t>Контроль за</w:t>
            </w:r>
            <w:proofErr w:type="gramEnd"/>
            <w:r w:rsidRPr="00785218">
              <w:rPr>
                <w:rFonts w:ascii="Times New Roman" w:hAnsi="Times New Roman" w:cs="Times New Roman"/>
                <w:sz w:val="28"/>
                <w:szCs w:val="28"/>
              </w:rPr>
              <w:t xml:space="preserve"> соблюдением правил пожарной безопасности в лесном фонде поселения, в местах организации массового отдыха людей в выходные и праздничные дни</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w:t>
            </w:r>
            <w:r w:rsidR="00E775D3" w:rsidRPr="00785218">
              <w:rPr>
                <w:rFonts w:ascii="Times New Roman" w:hAnsi="Times New Roman" w:cs="Times New Roman"/>
                <w:sz w:val="28"/>
                <w:szCs w:val="28"/>
              </w:rPr>
              <w:t>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Администрация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11.</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Активизация пожарно-профилактической работы в средствах массовой информации. </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w:t>
            </w:r>
            <w:r w:rsidR="00E775D3" w:rsidRPr="00785218">
              <w:rPr>
                <w:rFonts w:ascii="Times New Roman" w:hAnsi="Times New Roman" w:cs="Times New Roman"/>
                <w:sz w:val="28"/>
                <w:szCs w:val="28"/>
              </w:rPr>
              <w:t>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Администрация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12.</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Организация мониторинга пожарной опасности на территории поселения</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w:t>
            </w:r>
            <w:r w:rsidR="00E775D3" w:rsidRPr="00785218">
              <w:rPr>
                <w:rFonts w:ascii="Times New Roman" w:hAnsi="Times New Roman" w:cs="Times New Roman"/>
                <w:sz w:val="28"/>
                <w:szCs w:val="28"/>
              </w:rPr>
              <w:t>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Администрация</w:t>
            </w:r>
          </w:p>
        </w:tc>
      </w:tr>
      <w:tr w:rsidR="00E775D3" w:rsidRPr="00785218" w:rsidTr="00E775D3">
        <w:tc>
          <w:tcPr>
            <w:tcW w:w="617" w:type="dxa"/>
            <w:tcBorders>
              <w:top w:val="single" w:sz="4" w:space="0" w:color="auto"/>
              <w:left w:val="single" w:sz="4" w:space="0" w:color="auto"/>
              <w:bottom w:val="single" w:sz="4" w:space="0" w:color="auto"/>
              <w:right w:val="single" w:sz="4" w:space="0" w:color="auto"/>
            </w:tcBorders>
            <w:hideMark/>
          </w:tcPr>
          <w:p w:rsidR="00E775D3" w:rsidRPr="00785218" w:rsidRDefault="00E775D3">
            <w:pPr>
              <w:pStyle w:val="aa"/>
              <w:jc w:val="center"/>
              <w:rPr>
                <w:szCs w:val="28"/>
                <w:lang w:eastAsia="en-US"/>
              </w:rPr>
            </w:pPr>
            <w:r w:rsidRPr="00785218">
              <w:rPr>
                <w:szCs w:val="28"/>
                <w:lang w:eastAsia="en-US"/>
              </w:rPr>
              <w:t>13.</w:t>
            </w:r>
          </w:p>
        </w:tc>
        <w:tc>
          <w:tcPr>
            <w:tcW w:w="5139" w:type="dxa"/>
            <w:tcBorders>
              <w:top w:val="single" w:sz="4" w:space="0" w:color="auto"/>
              <w:left w:val="single" w:sz="4" w:space="0" w:color="auto"/>
              <w:bottom w:val="single" w:sz="4" w:space="0" w:color="auto"/>
              <w:right w:val="single" w:sz="4" w:space="0" w:color="auto"/>
            </w:tcBorders>
            <w:hideMark/>
          </w:tcPr>
          <w:p w:rsidR="00E775D3" w:rsidRPr="00785218" w:rsidRDefault="00E775D3">
            <w:pPr>
              <w:jc w:val="both"/>
              <w:rPr>
                <w:rFonts w:ascii="Times New Roman" w:eastAsiaTheme="minorEastAsia" w:hAnsi="Times New Roman" w:cs="Times New Roman"/>
                <w:sz w:val="28"/>
                <w:szCs w:val="28"/>
              </w:rPr>
            </w:pPr>
            <w:r w:rsidRPr="00785218">
              <w:rPr>
                <w:rFonts w:ascii="Times New Roman" w:hAnsi="Times New Roman" w:cs="Times New Roman"/>
                <w:sz w:val="28"/>
                <w:szCs w:val="28"/>
              </w:rPr>
              <w:t>Организация систематических бесед с населением  о причинах и последствиях пожаров, публикации о фактах привлечения к административной ответственности лиц за нарушение требований пожарной безопасности и действий населения в случае возникновения природных пожаров, а также реального положения дел в случае возникновения чрезвычайных ситуаций</w:t>
            </w:r>
          </w:p>
        </w:tc>
        <w:tc>
          <w:tcPr>
            <w:tcW w:w="1944" w:type="dxa"/>
            <w:tcBorders>
              <w:top w:val="single" w:sz="4" w:space="0" w:color="auto"/>
              <w:left w:val="single" w:sz="4" w:space="0" w:color="auto"/>
              <w:bottom w:val="single" w:sz="4" w:space="0" w:color="auto"/>
              <w:right w:val="single" w:sz="4" w:space="0" w:color="auto"/>
            </w:tcBorders>
            <w:hideMark/>
          </w:tcPr>
          <w:p w:rsidR="00732674" w:rsidRPr="00785218" w:rsidRDefault="00E775D3">
            <w:pPr>
              <w:rPr>
                <w:rFonts w:ascii="Times New Roman" w:hAnsi="Times New Roman" w:cs="Times New Roman"/>
                <w:sz w:val="28"/>
                <w:szCs w:val="28"/>
              </w:rPr>
            </w:pPr>
            <w:r w:rsidRPr="00785218">
              <w:rPr>
                <w:rFonts w:ascii="Times New Roman" w:hAnsi="Times New Roman" w:cs="Times New Roman"/>
                <w:sz w:val="28"/>
                <w:szCs w:val="28"/>
              </w:rPr>
              <w:t xml:space="preserve">В течение </w:t>
            </w:r>
          </w:p>
          <w:p w:rsidR="00E775D3" w:rsidRPr="00785218" w:rsidRDefault="00732674">
            <w:pPr>
              <w:rPr>
                <w:rFonts w:ascii="Times New Roman" w:eastAsiaTheme="minorEastAsia" w:hAnsi="Times New Roman" w:cs="Times New Roman"/>
                <w:sz w:val="28"/>
                <w:szCs w:val="28"/>
              </w:rPr>
            </w:pPr>
            <w:r w:rsidRPr="00785218">
              <w:rPr>
                <w:rFonts w:ascii="Times New Roman" w:hAnsi="Times New Roman" w:cs="Times New Roman"/>
                <w:sz w:val="28"/>
                <w:szCs w:val="28"/>
              </w:rPr>
              <w:t xml:space="preserve">   </w:t>
            </w:r>
            <w:r w:rsidR="00E775D3" w:rsidRPr="00785218">
              <w:rPr>
                <w:rFonts w:ascii="Times New Roman" w:hAnsi="Times New Roman" w:cs="Times New Roman"/>
                <w:sz w:val="28"/>
                <w:szCs w:val="28"/>
              </w:rPr>
              <w:t>месяца</w:t>
            </w:r>
          </w:p>
        </w:tc>
        <w:tc>
          <w:tcPr>
            <w:tcW w:w="2188" w:type="dxa"/>
            <w:tcBorders>
              <w:top w:val="single" w:sz="4" w:space="0" w:color="auto"/>
              <w:left w:val="single" w:sz="4" w:space="0" w:color="auto"/>
              <w:bottom w:val="single" w:sz="4" w:space="0" w:color="auto"/>
              <w:right w:val="single" w:sz="4" w:space="0" w:color="auto"/>
            </w:tcBorders>
            <w:hideMark/>
          </w:tcPr>
          <w:p w:rsidR="00E775D3" w:rsidRPr="00785218" w:rsidRDefault="00E775D3">
            <w:pPr>
              <w:rPr>
                <w:rFonts w:ascii="Times New Roman" w:eastAsiaTheme="minorEastAsia" w:hAnsi="Times New Roman" w:cs="Times New Roman"/>
                <w:sz w:val="28"/>
                <w:szCs w:val="28"/>
              </w:rPr>
            </w:pPr>
            <w:r w:rsidRPr="00785218">
              <w:rPr>
                <w:rFonts w:ascii="Times New Roman" w:hAnsi="Times New Roman" w:cs="Times New Roman"/>
                <w:sz w:val="28"/>
                <w:szCs w:val="28"/>
              </w:rPr>
              <w:t>Администрация</w:t>
            </w:r>
          </w:p>
        </w:tc>
      </w:tr>
    </w:tbl>
    <w:p w:rsidR="00E775D3" w:rsidRPr="00785218" w:rsidRDefault="00E775D3" w:rsidP="00E775D3">
      <w:pPr>
        <w:rPr>
          <w:rFonts w:ascii="Times New Roman" w:eastAsiaTheme="minorEastAsia"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E775D3" w:rsidRPr="00785218" w:rsidRDefault="00634017" w:rsidP="00E775D3">
      <w:pPr>
        <w:jc w:val="center"/>
        <w:rPr>
          <w:rFonts w:ascii="Times New Roman" w:hAnsi="Times New Roman" w:cs="Times New Roman"/>
          <w:sz w:val="28"/>
          <w:szCs w:val="28"/>
        </w:rPr>
      </w:pPr>
      <w:r w:rsidRPr="00785218">
        <w:rPr>
          <w:rFonts w:ascii="Times New Roman" w:hAnsi="Times New Roman" w:cs="Times New Roman"/>
          <w:sz w:val="28"/>
          <w:szCs w:val="28"/>
        </w:rPr>
        <w:t>И.О.Главы</w:t>
      </w:r>
      <w:r w:rsidR="00E775D3" w:rsidRPr="00785218">
        <w:rPr>
          <w:rFonts w:ascii="Times New Roman" w:hAnsi="Times New Roman" w:cs="Times New Roman"/>
          <w:sz w:val="28"/>
          <w:szCs w:val="28"/>
        </w:rPr>
        <w:t xml:space="preserve"> Топковского сельского поселения:                          </w:t>
      </w:r>
      <w:proofErr w:type="spellStart"/>
      <w:r w:rsidRPr="00785218">
        <w:rPr>
          <w:rFonts w:ascii="Times New Roman" w:hAnsi="Times New Roman" w:cs="Times New Roman"/>
          <w:sz w:val="28"/>
          <w:szCs w:val="28"/>
        </w:rPr>
        <w:t>Л.Г.Гутник</w:t>
      </w:r>
      <w:proofErr w:type="spellEnd"/>
    </w:p>
    <w:p w:rsidR="00E775D3" w:rsidRPr="00785218" w:rsidRDefault="00E775D3" w:rsidP="00E775D3">
      <w:pPr>
        <w:tabs>
          <w:tab w:val="left" w:pos="6220"/>
        </w:tabs>
        <w:rPr>
          <w:rFonts w:ascii="Times New Roman"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E775D3" w:rsidRPr="00785218" w:rsidRDefault="00E775D3" w:rsidP="00E775D3">
      <w:pPr>
        <w:tabs>
          <w:tab w:val="left" w:pos="1640"/>
        </w:tabs>
        <w:spacing w:after="0" w:line="240" w:lineRule="atLeast"/>
        <w:rPr>
          <w:rFonts w:ascii="Times New Roman" w:hAnsi="Times New Roman" w:cs="Times New Roman"/>
          <w:sz w:val="28"/>
          <w:szCs w:val="28"/>
        </w:rPr>
      </w:pPr>
    </w:p>
    <w:p w:rsidR="00E775D3" w:rsidRPr="00785218" w:rsidRDefault="00E775D3" w:rsidP="00E775D3">
      <w:pPr>
        <w:rPr>
          <w:rFonts w:ascii="Times New Roman" w:hAnsi="Times New Roman" w:cs="Times New Roman"/>
          <w:sz w:val="28"/>
          <w:szCs w:val="28"/>
        </w:rPr>
      </w:pPr>
    </w:p>
    <w:p w:rsidR="00A42936" w:rsidRPr="00A42936" w:rsidRDefault="00A42936" w:rsidP="00A42936">
      <w:pPr>
        <w:jc w:val="center"/>
        <w:rPr>
          <w:szCs w:val="28"/>
        </w:rPr>
      </w:pPr>
    </w:p>
    <w:sectPr w:rsidR="00A42936" w:rsidRPr="00A42936" w:rsidSect="007C789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A1" w:rsidRDefault="00F115A1" w:rsidP="00095BB1">
      <w:pPr>
        <w:spacing w:after="0" w:line="240" w:lineRule="auto"/>
      </w:pPr>
      <w:r>
        <w:separator/>
      </w:r>
    </w:p>
  </w:endnote>
  <w:endnote w:type="continuationSeparator" w:id="0">
    <w:p w:rsidR="00F115A1" w:rsidRDefault="00F115A1" w:rsidP="00095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A1" w:rsidRDefault="00F115A1" w:rsidP="00095BB1">
      <w:pPr>
        <w:spacing w:after="0" w:line="240" w:lineRule="auto"/>
      </w:pPr>
      <w:r>
        <w:separator/>
      </w:r>
    </w:p>
  </w:footnote>
  <w:footnote w:type="continuationSeparator" w:id="0">
    <w:p w:rsidR="00F115A1" w:rsidRDefault="00F115A1" w:rsidP="00095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13B"/>
    <w:multiLevelType w:val="hybridMultilevel"/>
    <w:tmpl w:val="B900B1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227404"/>
    <w:rsid w:val="00025FB1"/>
    <w:rsid w:val="00070788"/>
    <w:rsid w:val="000829E3"/>
    <w:rsid w:val="00095BB1"/>
    <w:rsid w:val="000A4CC9"/>
    <w:rsid w:val="000C3E15"/>
    <w:rsid w:val="000C3E24"/>
    <w:rsid w:val="001041E4"/>
    <w:rsid w:val="00111721"/>
    <w:rsid w:val="00123C27"/>
    <w:rsid w:val="001513E2"/>
    <w:rsid w:val="0015263D"/>
    <w:rsid w:val="0017007D"/>
    <w:rsid w:val="00170834"/>
    <w:rsid w:val="00177668"/>
    <w:rsid w:val="001B5D8A"/>
    <w:rsid w:val="001C69DB"/>
    <w:rsid w:val="001D0C7E"/>
    <w:rsid w:val="001D6C42"/>
    <w:rsid w:val="001F6E02"/>
    <w:rsid w:val="002211DF"/>
    <w:rsid w:val="00227404"/>
    <w:rsid w:val="0023748E"/>
    <w:rsid w:val="00277327"/>
    <w:rsid w:val="002D24C1"/>
    <w:rsid w:val="002F127B"/>
    <w:rsid w:val="003108ED"/>
    <w:rsid w:val="00323D87"/>
    <w:rsid w:val="003362EE"/>
    <w:rsid w:val="00336412"/>
    <w:rsid w:val="0034164A"/>
    <w:rsid w:val="0035235B"/>
    <w:rsid w:val="00372529"/>
    <w:rsid w:val="00387CB3"/>
    <w:rsid w:val="003B40E5"/>
    <w:rsid w:val="003B6E2A"/>
    <w:rsid w:val="003C676D"/>
    <w:rsid w:val="003D5DFD"/>
    <w:rsid w:val="00430DC0"/>
    <w:rsid w:val="0044400C"/>
    <w:rsid w:val="00446E4E"/>
    <w:rsid w:val="004871FB"/>
    <w:rsid w:val="004A02EF"/>
    <w:rsid w:val="004B652F"/>
    <w:rsid w:val="004C50F0"/>
    <w:rsid w:val="004C5427"/>
    <w:rsid w:val="005269FA"/>
    <w:rsid w:val="0056282D"/>
    <w:rsid w:val="00562859"/>
    <w:rsid w:val="005A218F"/>
    <w:rsid w:val="005C0F81"/>
    <w:rsid w:val="005C357D"/>
    <w:rsid w:val="005D4922"/>
    <w:rsid w:val="005F1E81"/>
    <w:rsid w:val="00623EDD"/>
    <w:rsid w:val="00634017"/>
    <w:rsid w:val="0063415B"/>
    <w:rsid w:val="00662D49"/>
    <w:rsid w:val="00666435"/>
    <w:rsid w:val="00686A92"/>
    <w:rsid w:val="006A0167"/>
    <w:rsid w:val="006D35CC"/>
    <w:rsid w:val="006D5FBE"/>
    <w:rsid w:val="007156C2"/>
    <w:rsid w:val="00732674"/>
    <w:rsid w:val="0074157E"/>
    <w:rsid w:val="00751292"/>
    <w:rsid w:val="00770352"/>
    <w:rsid w:val="00777FEA"/>
    <w:rsid w:val="007829AE"/>
    <w:rsid w:val="00785218"/>
    <w:rsid w:val="007C56A3"/>
    <w:rsid w:val="007E65E0"/>
    <w:rsid w:val="0080346A"/>
    <w:rsid w:val="0081400C"/>
    <w:rsid w:val="0083528C"/>
    <w:rsid w:val="00862CDF"/>
    <w:rsid w:val="008630E1"/>
    <w:rsid w:val="00876CB0"/>
    <w:rsid w:val="00881DE7"/>
    <w:rsid w:val="008864D2"/>
    <w:rsid w:val="008A47A2"/>
    <w:rsid w:val="008B00DF"/>
    <w:rsid w:val="008B71A2"/>
    <w:rsid w:val="008C0E62"/>
    <w:rsid w:val="008C24AE"/>
    <w:rsid w:val="008C6B2C"/>
    <w:rsid w:val="008E7505"/>
    <w:rsid w:val="008F00FB"/>
    <w:rsid w:val="00900728"/>
    <w:rsid w:val="009062ED"/>
    <w:rsid w:val="00957B76"/>
    <w:rsid w:val="009D0586"/>
    <w:rsid w:val="009E6258"/>
    <w:rsid w:val="009F7E90"/>
    <w:rsid w:val="00A23496"/>
    <w:rsid w:val="00A256BF"/>
    <w:rsid w:val="00A41F13"/>
    <w:rsid w:val="00A42936"/>
    <w:rsid w:val="00A53621"/>
    <w:rsid w:val="00A727A3"/>
    <w:rsid w:val="00A72F6B"/>
    <w:rsid w:val="00A74705"/>
    <w:rsid w:val="00A8575E"/>
    <w:rsid w:val="00A85AA7"/>
    <w:rsid w:val="00A971BB"/>
    <w:rsid w:val="00AA13E9"/>
    <w:rsid w:val="00B0043D"/>
    <w:rsid w:val="00B019A7"/>
    <w:rsid w:val="00B13BB1"/>
    <w:rsid w:val="00B17C69"/>
    <w:rsid w:val="00B431F7"/>
    <w:rsid w:val="00B456F7"/>
    <w:rsid w:val="00B53B3B"/>
    <w:rsid w:val="00B949AD"/>
    <w:rsid w:val="00BA203C"/>
    <w:rsid w:val="00BA6638"/>
    <w:rsid w:val="00BC6443"/>
    <w:rsid w:val="00BD4A7D"/>
    <w:rsid w:val="00C0707E"/>
    <w:rsid w:val="00C11581"/>
    <w:rsid w:val="00C12415"/>
    <w:rsid w:val="00C307BB"/>
    <w:rsid w:val="00C35D09"/>
    <w:rsid w:val="00C77220"/>
    <w:rsid w:val="00C917D0"/>
    <w:rsid w:val="00CD6CB7"/>
    <w:rsid w:val="00CF0D37"/>
    <w:rsid w:val="00CF4EE1"/>
    <w:rsid w:val="00D10461"/>
    <w:rsid w:val="00D208D1"/>
    <w:rsid w:val="00D23A39"/>
    <w:rsid w:val="00D37297"/>
    <w:rsid w:val="00D856F0"/>
    <w:rsid w:val="00D932AE"/>
    <w:rsid w:val="00DC5C19"/>
    <w:rsid w:val="00E23AE9"/>
    <w:rsid w:val="00E468E9"/>
    <w:rsid w:val="00E744D9"/>
    <w:rsid w:val="00E76896"/>
    <w:rsid w:val="00E775D3"/>
    <w:rsid w:val="00EB59C2"/>
    <w:rsid w:val="00EB737D"/>
    <w:rsid w:val="00EE50B7"/>
    <w:rsid w:val="00F05C58"/>
    <w:rsid w:val="00F06B18"/>
    <w:rsid w:val="00F06DF1"/>
    <w:rsid w:val="00F115A1"/>
    <w:rsid w:val="00F12853"/>
    <w:rsid w:val="00F1571D"/>
    <w:rsid w:val="00F16471"/>
    <w:rsid w:val="00F318B0"/>
    <w:rsid w:val="00F34E8C"/>
    <w:rsid w:val="00F42049"/>
    <w:rsid w:val="00FB6D16"/>
    <w:rsid w:val="00FD00A3"/>
    <w:rsid w:val="00FF3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391" w:firstLine="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5BB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95BB1"/>
  </w:style>
  <w:style w:type="paragraph" w:styleId="a5">
    <w:name w:val="footer"/>
    <w:basedOn w:val="a"/>
    <w:link w:val="a6"/>
    <w:uiPriority w:val="99"/>
    <w:semiHidden/>
    <w:unhideWhenUsed/>
    <w:rsid w:val="00095BB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95BB1"/>
  </w:style>
  <w:style w:type="table" w:styleId="a7">
    <w:name w:val="Table Grid"/>
    <w:basedOn w:val="a1"/>
    <w:uiPriority w:val="59"/>
    <w:rsid w:val="00562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8F00FB"/>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9">
    <w:name w:val="List Paragraph"/>
    <w:basedOn w:val="a"/>
    <w:uiPriority w:val="34"/>
    <w:qFormat/>
    <w:rsid w:val="00EE50B7"/>
    <w:pPr>
      <w:ind w:left="720" w:firstLine="0"/>
      <w:contextualSpacing/>
    </w:pPr>
  </w:style>
  <w:style w:type="paragraph" w:styleId="aa">
    <w:name w:val="Body Text"/>
    <w:basedOn w:val="a"/>
    <w:link w:val="ab"/>
    <w:unhideWhenUsed/>
    <w:rsid w:val="00E775D3"/>
    <w:pPr>
      <w:spacing w:after="0" w:line="240" w:lineRule="auto"/>
      <w:ind w:left="0" w:firstLine="0"/>
      <w:jc w:val="both"/>
    </w:pPr>
    <w:rPr>
      <w:rFonts w:ascii="Times New Roman" w:eastAsia="Times New Roman" w:hAnsi="Times New Roman" w:cs="Times New Roman"/>
      <w:iCs/>
      <w:sz w:val="28"/>
      <w:szCs w:val="24"/>
      <w:lang w:eastAsia="ru-RU"/>
    </w:rPr>
  </w:style>
  <w:style w:type="character" w:customStyle="1" w:styleId="ab">
    <w:name w:val="Основной текст Знак"/>
    <w:basedOn w:val="a0"/>
    <w:link w:val="aa"/>
    <w:rsid w:val="00E775D3"/>
    <w:rPr>
      <w:rFonts w:ascii="Times New Roman" w:eastAsia="Times New Roman" w:hAnsi="Times New Roman" w:cs="Times New Roman"/>
      <w:iCs/>
      <w:sz w:val="28"/>
      <w:szCs w:val="24"/>
      <w:lang w:eastAsia="ru-RU"/>
    </w:rPr>
  </w:style>
</w:styles>
</file>

<file path=word/webSettings.xml><?xml version="1.0" encoding="utf-8"?>
<w:webSettings xmlns:r="http://schemas.openxmlformats.org/officeDocument/2006/relationships" xmlns:w="http://schemas.openxmlformats.org/wordprocessingml/2006/main">
  <w:divs>
    <w:div w:id="882985596">
      <w:bodyDiv w:val="1"/>
      <w:marLeft w:val="0"/>
      <w:marRight w:val="0"/>
      <w:marTop w:val="0"/>
      <w:marBottom w:val="0"/>
      <w:divBdr>
        <w:top w:val="none" w:sz="0" w:space="0" w:color="auto"/>
        <w:left w:val="none" w:sz="0" w:space="0" w:color="auto"/>
        <w:bottom w:val="none" w:sz="0" w:space="0" w:color="auto"/>
        <w:right w:val="none" w:sz="0" w:space="0" w:color="auto"/>
      </w:divBdr>
    </w:div>
    <w:div w:id="1026364645">
      <w:bodyDiv w:val="1"/>
      <w:marLeft w:val="0"/>
      <w:marRight w:val="0"/>
      <w:marTop w:val="0"/>
      <w:marBottom w:val="0"/>
      <w:divBdr>
        <w:top w:val="none" w:sz="0" w:space="0" w:color="auto"/>
        <w:left w:val="none" w:sz="0" w:space="0" w:color="auto"/>
        <w:bottom w:val="none" w:sz="0" w:space="0" w:color="auto"/>
        <w:right w:val="none" w:sz="0" w:space="0" w:color="auto"/>
      </w:divBdr>
    </w:div>
    <w:div w:id="1434935069">
      <w:bodyDiv w:val="1"/>
      <w:marLeft w:val="0"/>
      <w:marRight w:val="0"/>
      <w:marTop w:val="0"/>
      <w:marBottom w:val="0"/>
      <w:divBdr>
        <w:top w:val="none" w:sz="0" w:space="0" w:color="auto"/>
        <w:left w:val="none" w:sz="0" w:space="0" w:color="auto"/>
        <w:bottom w:val="none" w:sz="0" w:space="0" w:color="auto"/>
        <w:right w:val="none" w:sz="0" w:space="0" w:color="auto"/>
      </w:divBdr>
    </w:div>
    <w:div w:id="19031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5</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42</cp:revision>
  <cp:lastPrinted>2025-11-19T10:14:00Z</cp:lastPrinted>
  <dcterms:created xsi:type="dcterms:W3CDTF">2024-03-12T11:13:00Z</dcterms:created>
  <dcterms:modified xsi:type="dcterms:W3CDTF">2025-11-19T10:19:00Z</dcterms:modified>
</cp:coreProperties>
</file>