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D2" w:rsidRDefault="001E03D2" w:rsidP="001E03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E03D2" w:rsidRDefault="001E03D2" w:rsidP="001E03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 ПОКРОВСКИЙ РАЙОН</w:t>
      </w:r>
    </w:p>
    <w:p w:rsidR="001E03D2" w:rsidRPr="00D162A4" w:rsidRDefault="001E03D2" w:rsidP="001E03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ТОПКОВСКИЙ СЕЛЬСКИЙ СОВЕТ НАРОДНЫХ ДЕПУТАТОВ</w:t>
      </w:r>
    </w:p>
    <w:p w:rsidR="0045414B" w:rsidRDefault="001E03D2" w:rsidP="0045414B">
      <w:pPr>
        <w:jc w:val="center"/>
        <w:rPr>
          <w:b/>
          <w:sz w:val="28"/>
          <w:szCs w:val="28"/>
        </w:rPr>
      </w:pPr>
      <w:r w:rsidRPr="00D162A4">
        <w:rPr>
          <w:b/>
          <w:sz w:val="28"/>
          <w:szCs w:val="28"/>
        </w:rPr>
        <w:t>РЕШЕНИЕ</w:t>
      </w:r>
    </w:p>
    <w:p w:rsidR="0045414B" w:rsidRDefault="0045414B" w:rsidP="0045414B">
      <w:pPr>
        <w:rPr>
          <w:sz w:val="28"/>
        </w:rPr>
      </w:pPr>
      <w:r>
        <w:rPr>
          <w:sz w:val="28"/>
        </w:rPr>
        <w:t xml:space="preserve"> </w:t>
      </w:r>
      <w:r w:rsidR="00A80C68">
        <w:rPr>
          <w:sz w:val="28"/>
        </w:rPr>
        <w:t>27</w:t>
      </w:r>
      <w:r>
        <w:rPr>
          <w:sz w:val="28"/>
        </w:rPr>
        <w:t>.03.2025 г.                                                        №</w:t>
      </w:r>
      <w:r w:rsidR="00E777EA">
        <w:rPr>
          <w:sz w:val="28"/>
        </w:rPr>
        <w:t>4</w:t>
      </w:r>
      <w:r w:rsidR="00D909D4">
        <w:rPr>
          <w:sz w:val="28"/>
        </w:rPr>
        <w:t>5</w:t>
      </w:r>
      <w:r w:rsidR="00E777EA">
        <w:rPr>
          <w:sz w:val="28"/>
        </w:rPr>
        <w:t>/1-СС</w:t>
      </w:r>
      <w:r>
        <w:rPr>
          <w:sz w:val="28"/>
        </w:rPr>
        <w:t xml:space="preserve">                          с. Топки</w:t>
      </w:r>
    </w:p>
    <w:p w:rsidR="0045414B" w:rsidRDefault="0045414B" w:rsidP="0045414B">
      <w:pPr>
        <w:rPr>
          <w:sz w:val="28"/>
        </w:rPr>
      </w:pPr>
      <w:r>
        <w:rPr>
          <w:sz w:val="28"/>
        </w:rPr>
        <w:t xml:space="preserve">                  </w:t>
      </w:r>
    </w:p>
    <w:p w:rsidR="0045414B" w:rsidRDefault="001E03D2" w:rsidP="0045414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 w:rsidRPr="00D162A4">
        <w:t xml:space="preserve"> </w:t>
      </w:r>
      <w:r w:rsidR="0045414B">
        <w:t xml:space="preserve">Принято на заседании сельского совета </w:t>
      </w:r>
    </w:p>
    <w:p w:rsidR="001E03D2" w:rsidRDefault="0045414B" w:rsidP="0045414B">
      <w:r>
        <w:t xml:space="preserve">                                                                                      Народных депутатов.</w:t>
      </w:r>
      <w:r w:rsidR="001E03D2" w:rsidRPr="00D162A4">
        <w:t xml:space="preserve">          </w:t>
      </w:r>
    </w:p>
    <w:p w:rsidR="001E03D2" w:rsidRPr="00D162A4" w:rsidRDefault="001E03D2" w:rsidP="001E03D2">
      <w:pPr>
        <w:pStyle w:val="a5"/>
        <w:ind w:firstLine="0"/>
        <w:rPr>
          <w:bCs/>
          <w:sz w:val="26"/>
          <w:szCs w:val="26"/>
        </w:rPr>
      </w:pPr>
      <w:r w:rsidRPr="00D162A4">
        <w:rPr>
          <w:sz w:val="26"/>
          <w:szCs w:val="26"/>
        </w:rPr>
        <w:t xml:space="preserve">О принятии </w:t>
      </w:r>
      <w:r w:rsidRPr="00D162A4">
        <w:rPr>
          <w:bCs/>
          <w:sz w:val="26"/>
          <w:szCs w:val="26"/>
        </w:rPr>
        <w:t xml:space="preserve">Положения «О порядке и </w:t>
      </w:r>
    </w:p>
    <w:p w:rsidR="001E03D2" w:rsidRPr="00D162A4" w:rsidRDefault="001E03D2" w:rsidP="001E03D2">
      <w:pPr>
        <w:pStyle w:val="a5"/>
        <w:ind w:firstLine="0"/>
        <w:rPr>
          <w:bCs/>
          <w:sz w:val="26"/>
          <w:szCs w:val="26"/>
        </w:rPr>
      </w:pPr>
      <w:r w:rsidRPr="00D162A4">
        <w:rPr>
          <w:bCs/>
          <w:sz w:val="26"/>
          <w:szCs w:val="26"/>
        </w:rPr>
        <w:t xml:space="preserve">условиях приватизации </w:t>
      </w:r>
      <w:proofErr w:type="gramStart"/>
      <w:r w:rsidRPr="00D162A4">
        <w:rPr>
          <w:bCs/>
          <w:sz w:val="26"/>
          <w:szCs w:val="26"/>
        </w:rPr>
        <w:t>муниципального</w:t>
      </w:r>
      <w:proofErr w:type="gramEnd"/>
    </w:p>
    <w:p w:rsidR="001E03D2" w:rsidRDefault="001E03D2" w:rsidP="00D951AE">
      <w:pPr>
        <w:pStyle w:val="a5"/>
        <w:ind w:firstLine="0"/>
        <w:rPr>
          <w:sz w:val="26"/>
          <w:szCs w:val="26"/>
        </w:rPr>
      </w:pPr>
      <w:r w:rsidRPr="00D162A4">
        <w:rPr>
          <w:bCs/>
          <w:sz w:val="26"/>
          <w:szCs w:val="26"/>
        </w:rPr>
        <w:t xml:space="preserve">имущества </w:t>
      </w:r>
      <w:r w:rsidR="00D951AE">
        <w:rPr>
          <w:sz w:val="26"/>
          <w:szCs w:val="26"/>
        </w:rPr>
        <w:t xml:space="preserve">Топковского сельского </w:t>
      </w:r>
    </w:p>
    <w:p w:rsidR="00D951AE" w:rsidRDefault="00D951AE" w:rsidP="00D951AE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поселения Покровского района </w:t>
      </w:r>
    </w:p>
    <w:p w:rsidR="00D951AE" w:rsidRPr="00D162A4" w:rsidRDefault="00D951AE" w:rsidP="00D951AE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>Орловской области</w:t>
      </w:r>
    </w:p>
    <w:p w:rsidR="001E03D2" w:rsidRDefault="001E03D2" w:rsidP="001E03D2">
      <w:pPr>
        <w:spacing w:before="120" w:line="360" w:lineRule="auto"/>
        <w:jc w:val="both"/>
        <w:rPr>
          <w:b/>
          <w:spacing w:val="28"/>
          <w:sz w:val="26"/>
          <w:szCs w:val="26"/>
        </w:rPr>
      </w:pPr>
    </w:p>
    <w:p w:rsidR="001E03D2" w:rsidRPr="00D27786" w:rsidRDefault="001E03D2" w:rsidP="001E03D2">
      <w:pPr>
        <w:spacing w:before="120" w:line="360" w:lineRule="auto"/>
        <w:jc w:val="both"/>
        <w:rPr>
          <w:b/>
          <w:spacing w:val="28"/>
          <w:sz w:val="26"/>
          <w:szCs w:val="26"/>
        </w:rPr>
      </w:pPr>
    </w:p>
    <w:p w:rsidR="001E03D2" w:rsidRPr="00D27786" w:rsidRDefault="001E03D2" w:rsidP="001E03D2">
      <w:pPr>
        <w:pStyle w:val="a5"/>
        <w:jc w:val="both"/>
        <w:rPr>
          <w:sz w:val="26"/>
          <w:szCs w:val="26"/>
        </w:rPr>
      </w:pPr>
      <w:r w:rsidRPr="00D27786">
        <w:rPr>
          <w:sz w:val="26"/>
          <w:szCs w:val="26"/>
        </w:rPr>
        <w:t>Руководствуясь</w:t>
      </w:r>
      <w:r w:rsidR="004225DE">
        <w:rPr>
          <w:sz w:val="26"/>
          <w:szCs w:val="26"/>
        </w:rPr>
        <w:t xml:space="preserve"> Федеральным законом от 24.07.2007 № 209-ФЗ « О развитии малого и среднего предпринимательства в российской Федерации», </w:t>
      </w:r>
      <w:r w:rsidRPr="00D27786">
        <w:rPr>
          <w:sz w:val="26"/>
          <w:szCs w:val="26"/>
        </w:rPr>
        <w:t xml:space="preserve"> Федераль</w:t>
      </w:r>
      <w:r w:rsidR="00AA1B1C">
        <w:rPr>
          <w:sz w:val="26"/>
          <w:szCs w:val="26"/>
        </w:rPr>
        <w:t xml:space="preserve">ным </w:t>
      </w:r>
      <w:proofErr w:type="gramStart"/>
      <w:r w:rsidR="00AA1B1C">
        <w:rPr>
          <w:sz w:val="26"/>
          <w:szCs w:val="26"/>
        </w:rPr>
        <w:t>законом от 21.12.2001</w:t>
      </w:r>
      <w:r w:rsidR="004225DE">
        <w:rPr>
          <w:sz w:val="26"/>
          <w:szCs w:val="26"/>
        </w:rPr>
        <w:t xml:space="preserve"> </w:t>
      </w:r>
      <w:r w:rsidR="00AA1B1C">
        <w:rPr>
          <w:sz w:val="26"/>
          <w:szCs w:val="26"/>
        </w:rPr>
        <w:t>г. № 17</w:t>
      </w:r>
      <w:r w:rsidRPr="00D27786">
        <w:rPr>
          <w:sz w:val="26"/>
          <w:szCs w:val="26"/>
        </w:rPr>
        <w:t>8-ФЗ «О приватизации государственного и муниципального имущества»</w:t>
      </w:r>
      <w:r w:rsidR="00AA1B1C">
        <w:rPr>
          <w:sz w:val="26"/>
          <w:szCs w:val="26"/>
        </w:rPr>
        <w:t xml:space="preserve"> (в редакции от 30.11.2024 г.)</w:t>
      </w:r>
      <w:r w:rsidRPr="00D27786">
        <w:rPr>
          <w:sz w:val="26"/>
          <w:szCs w:val="26"/>
        </w:rPr>
        <w:t>,</w:t>
      </w:r>
      <w:r w:rsidR="00D50D4D">
        <w:rPr>
          <w:sz w:val="26"/>
          <w:szCs w:val="26"/>
        </w:rPr>
        <w:t xml:space="preserve"> Федеральным законом от 06.10.2003 г. № 131-ФЗ «Об общих принципах организации  местного самоуправления в российской Федерации», Письма министерства Финансов Российской Федерации от 25.04.2024 г. № 28-01-07/</w:t>
      </w:r>
      <w:r w:rsidR="00C85351">
        <w:rPr>
          <w:sz w:val="26"/>
          <w:szCs w:val="26"/>
        </w:rPr>
        <w:t xml:space="preserve">39228, </w:t>
      </w:r>
      <w:r w:rsidRPr="00D27786">
        <w:rPr>
          <w:sz w:val="26"/>
          <w:szCs w:val="26"/>
        </w:rPr>
        <w:t xml:space="preserve"> Уставом </w:t>
      </w:r>
      <w:r w:rsidR="00AA1B1C">
        <w:rPr>
          <w:sz w:val="26"/>
          <w:szCs w:val="26"/>
        </w:rPr>
        <w:t xml:space="preserve">Топковского сельского поселения Покровского района Орловской области </w:t>
      </w:r>
      <w:proofErr w:type="spellStart"/>
      <w:r w:rsidR="00AA1B1C">
        <w:rPr>
          <w:sz w:val="26"/>
          <w:szCs w:val="26"/>
        </w:rPr>
        <w:t>Топковский</w:t>
      </w:r>
      <w:proofErr w:type="spellEnd"/>
      <w:r w:rsidR="00AA1B1C">
        <w:rPr>
          <w:sz w:val="26"/>
          <w:szCs w:val="26"/>
        </w:rPr>
        <w:t xml:space="preserve"> сельский </w:t>
      </w:r>
      <w:r w:rsidR="00CF468D">
        <w:rPr>
          <w:sz w:val="26"/>
          <w:szCs w:val="26"/>
        </w:rPr>
        <w:t xml:space="preserve">Совета народных депутатов </w:t>
      </w:r>
      <w:proofErr w:type="gramEnd"/>
    </w:p>
    <w:p w:rsidR="001E03D2" w:rsidRPr="00D27786" w:rsidRDefault="001E03D2" w:rsidP="001E03D2">
      <w:pPr>
        <w:pStyle w:val="a5"/>
        <w:ind w:firstLine="0"/>
        <w:rPr>
          <w:sz w:val="26"/>
          <w:szCs w:val="26"/>
        </w:rPr>
      </w:pPr>
    </w:p>
    <w:p w:rsidR="001E03D2" w:rsidRPr="00D27786" w:rsidRDefault="001E03D2" w:rsidP="001E03D2">
      <w:pPr>
        <w:pStyle w:val="a5"/>
        <w:ind w:firstLine="0"/>
        <w:rPr>
          <w:sz w:val="26"/>
          <w:szCs w:val="26"/>
        </w:rPr>
      </w:pPr>
      <w:r w:rsidRPr="00D27786">
        <w:rPr>
          <w:sz w:val="26"/>
          <w:szCs w:val="26"/>
        </w:rPr>
        <w:t xml:space="preserve">               РЕШИЛ:</w:t>
      </w:r>
    </w:p>
    <w:p w:rsidR="001E03D2" w:rsidRPr="00D27786" w:rsidRDefault="001E03D2" w:rsidP="001E03D2">
      <w:pPr>
        <w:pStyle w:val="a5"/>
        <w:ind w:firstLine="0"/>
        <w:rPr>
          <w:b/>
          <w:spacing w:val="28"/>
          <w:sz w:val="26"/>
          <w:szCs w:val="26"/>
        </w:rPr>
      </w:pPr>
    </w:p>
    <w:p w:rsidR="001E03D2" w:rsidRDefault="001E03D2" w:rsidP="001E03D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D27786">
        <w:rPr>
          <w:sz w:val="26"/>
          <w:szCs w:val="26"/>
        </w:rPr>
        <w:t>Принять П</w:t>
      </w:r>
      <w:r w:rsidRPr="00D27786">
        <w:rPr>
          <w:bCs/>
          <w:sz w:val="26"/>
          <w:szCs w:val="26"/>
        </w:rPr>
        <w:t xml:space="preserve">оложения «О порядке и условиях приватизации Муниципального имущества </w:t>
      </w:r>
      <w:r w:rsidR="000E3913">
        <w:rPr>
          <w:bCs/>
          <w:sz w:val="26"/>
          <w:szCs w:val="26"/>
        </w:rPr>
        <w:t>Топковского сельского поселения Покровского района Орловской области</w:t>
      </w:r>
      <w:r w:rsidRPr="00D27786">
        <w:rPr>
          <w:sz w:val="26"/>
          <w:szCs w:val="26"/>
        </w:rPr>
        <w:t xml:space="preserve"> согласно приложению.</w:t>
      </w:r>
    </w:p>
    <w:p w:rsidR="000E3913" w:rsidRDefault="000E3913" w:rsidP="001E03D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Отменить решение сессии Топковского сельского Совета народных депутатов  № 7/6-СС от 18.11.2013 г. «Об утверждении Положения о порядке и условиях приватизации муниципального имущества Топковского сельского поселения Покровского района Орловской области».</w:t>
      </w:r>
    </w:p>
    <w:p w:rsidR="000E3913" w:rsidRPr="00D27786" w:rsidRDefault="005E3EBA" w:rsidP="001E03D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данное Решение на сайте администрации сельского поселения в сети Интернет.</w:t>
      </w:r>
    </w:p>
    <w:p w:rsidR="001E03D2" w:rsidRPr="00D27786" w:rsidRDefault="005E3EBA" w:rsidP="001E03D2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оставляю за собой.</w:t>
      </w:r>
    </w:p>
    <w:p w:rsidR="001E03D2" w:rsidRPr="00D27786" w:rsidRDefault="001E03D2" w:rsidP="001E03D2">
      <w:pPr>
        <w:ind w:left="405"/>
        <w:jc w:val="both"/>
        <w:rPr>
          <w:sz w:val="26"/>
          <w:szCs w:val="26"/>
        </w:rPr>
      </w:pPr>
    </w:p>
    <w:p w:rsidR="001E03D2" w:rsidRPr="00D27786" w:rsidRDefault="001E03D2" w:rsidP="001E03D2">
      <w:pPr>
        <w:rPr>
          <w:sz w:val="26"/>
          <w:szCs w:val="26"/>
        </w:rPr>
      </w:pPr>
      <w:r w:rsidRPr="00D27786">
        <w:rPr>
          <w:sz w:val="26"/>
          <w:szCs w:val="26"/>
        </w:rPr>
        <w:tab/>
      </w:r>
    </w:p>
    <w:p w:rsidR="001E03D2" w:rsidRPr="00D27786" w:rsidRDefault="001E03D2" w:rsidP="001E03D2">
      <w:pPr>
        <w:rPr>
          <w:sz w:val="26"/>
          <w:szCs w:val="26"/>
        </w:rPr>
      </w:pPr>
    </w:p>
    <w:p w:rsidR="001E03D2" w:rsidRDefault="001E03D2" w:rsidP="001E03D2">
      <w:pPr>
        <w:rPr>
          <w:sz w:val="26"/>
          <w:szCs w:val="26"/>
        </w:rPr>
      </w:pPr>
    </w:p>
    <w:p w:rsidR="001E03D2" w:rsidRPr="00D27786" w:rsidRDefault="005E3EBA" w:rsidP="005E3EBA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iCs/>
          <w:sz w:val="26"/>
          <w:szCs w:val="26"/>
        </w:rPr>
        <w:t>И.О.Главы сельского поселения                         /</w:t>
      </w:r>
      <w:proofErr w:type="spellStart"/>
      <w:r>
        <w:rPr>
          <w:iCs/>
          <w:sz w:val="26"/>
          <w:szCs w:val="26"/>
        </w:rPr>
        <w:t>Гутник</w:t>
      </w:r>
      <w:proofErr w:type="spellEnd"/>
      <w:r>
        <w:rPr>
          <w:iCs/>
          <w:sz w:val="26"/>
          <w:szCs w:val="26"/>
        </w:rPr>
        <w:t xml:space="preserve"> Л.Г.</w:t>
      </w:r>
    </w:p>
    <w:p w:rsidR="001E03D2" w:rsidRDefault="001E03D2" w:rsidP="001E03D2">
      <w:pPr>
        <w:jc w:val="center"/>
        <w:rPr>
          <w:bCs/>
          <w:sz w:val="26"/>
          <w:szCs w:val="20"/>
        </w:rPr>
      </w:pPr>
      <w:r>
        <w:rPr>
          <w:bCs/>
          <w:sz w:val="26"/>
          <w:szCs w:val="20"/>
        </w:rPr>
        <w:lastRenderedPageBreak/>
        <w:t xml:space="preserve">                                                     </w:t>
      </w:r>
      <w:r w:rsidR="00C85351">
        <w:rPr>
          <w:bCs/>
          <w:sz w:val="26"/>
          <w:szCs w:val="20"/>
        </w:rPr>
        <w:t xml:space="preserve">                      </w:t>
      </w:r>
      <w:r>
        <w:rPr>
          <w:bCs/>
          <w:sz w:val="26"/>
          <w:szCs w:val="20"/>
        </w:rPr>
        <w:t xml:space="preserve"> Приложение </w:t>
      </w:r>
    </w:p>
    <w:p w:rsidR="00C85351" w:rsidRDefault="001E03D2" w:rsidP="005E3EBA">
      <w:pPr>
        <w:jc w:val="right"/>
        <w:rPr>
          <w:bCs/>
          <w:sz w:val="26"/>
          <w:szCs w:val="20"/>
        </w:rPr>
      </w:pPr>
      <w:r>
        <w:rPr>
          <w:bCs/>
          <w:sz w:val="26"/>
          <w:szCs w:val="20"/>
        </w:rPr>
        <w:t xml:space="preserve">к решению </w:t>
      </w:r>
      <w:r w:rsidR="00C85351">
        <w:rPr>
          <w:bCs/>
          <w:sz w:val="26"/>
          <w:szCs w:val="20"/>
        </w:rPr>
        <w:t xml:space="preserve"> Топковского </w:t>
      </w:r>
      <w:proofErr w:type="gramStart"/>
      <w:r w:rsidR="005E3EBA">
        <w:rPr>
          <w:bCs/>
          <w:sz w:val="26"/>
          <w:szCs w:val="20"/>
        </w:rPr>
        <w:t>сельского</w:t>
      </w:r>
      <w:proofErr w:type="gramEnd"/>
      <w:r w:rsidR="005E3EBA">
        <w:rPr>
          <w:bCs/>
          <w:sz w:val="26"/>
          <w:szCs w:val="20"/>
        </w:rPr>
        <w:t xml:space="preserve"> </w:t>
      </w:r>
    </w:p>
    <w:p w:rsidR="001E03D2" w:rsidRDefault="005E3EBA" w:rsidP="005E3EBA">
      <w:pPr>
        <w:jc w:val="right"/>
        <w:rPr>
          <w:bCs/>
          <w:sz w:val="26"/>
          <w:szCs w:val="20"/>
        </w:rPr>
      </w:pPr>
      <w:r>
        <w:rPr>
          <w:bCs/>
          <w:sz w:val="26"/>
          <w:szCs w:val="20"/>
        </w:rPr>
        <w:t>Совета народных депутатов</w:t>
      </w:r>
    </w:p>
    <w:p w:rsidR="001E03D2" w:rsidRDefault="001E03D2" w:rsidP="001E03D2">
      <w:pPr>
        <w:jc w:val="center"/>
        <w:rPr>
          <w:bCs/>
          <w:sz w:val="26"/>
          <w:szCs w:val="20"/>
        </w:rPr>
      </w:pPr>
      <w:r>
        <w:rPr>
          <w:bCs/>
          <w:sz w:val="26"/>
          <w:szCs w:val="20"/>
        </w:rPr>
        <w:t xml:space="preserve">                                                                            </w:t>
      </w:r>
      <w:r w:rsidR="003B7E4B">
        <w:rPr>
          <w:bCs/>
          <w:sz w:val="26"/>
          <w:szCs w:val="20"/>
        </w:rPr>
        <w:t xml:space="preserve">                   </w:t>
      </w:r>
      <w:r>
        <w:rPr>
          <w:bCs/>
          <w:sz w:val="26"/>
          <w:szCs w:val="20"/>
        </w:rPr>
        <w:t xml:space="preserve"> №</w:t>
      </w:r>
      <w:r w:rsidR="00C85351">
        <w:rPr>
          <w:bCs/>
          <w:sz w:val="26"/>
          <w:szCs w:val="20"/>
        </w:rPr>
        <w:t xml:space="preserve"> 45/1-СС</w:t>
      </w:r>
      <w:r>
        <w:rPr>
          <w:bCs/>
          <w:sz w:val="26"/>
          <w:szCs w:val="20"/>
        </w:rPr>
        <w:t xml:space="preserve">  от </w:t>
      </w:r>
      <w:r w:rsidR="00C85351">
        <w:rPr>
          <w:bCs/>
          <w:sz w:val="26"/>
          <w:szCs w:val="20"/>
        </w:rPr>
        <w:t>14.03.</w:t>
      </w:r>
      <w:r>
        <w:rPr>
          <w:bCs/>
          <w:sz w:val="26"/>
          <w:szCs w:val="20"/>
        </w:rPr>
        <w:t xml:space="preserve"> 20</w:t>
      </w:r>
      <w:r w:rsidR="003B7E4B">
        <w:rPr>
          <w:bCs/>
          <w:sz w:val="26"/>
          <w:szCs w:val="20"/>
        </w:rPr>
        <w:t xml:space="preserve">25 </w:t>
      </w:r>
      <w:r>
        <w:rPr>
          <w:bCs/>
          <w:sz w:val="26"/>
          <w:szCs w:val="20"/>
        </w:rPr>
        <w:t>г.</w:t>
      </w:r>
    </w:p>
    <w:p w:rsidR="001E03D2" w:rsidRPr="0051585B" w:rsidRDefault="001E03D2" w:rsidP="001E03D2">
      <w:pPr>
        <w:jc w:val="center"/>
        <w:rPr>
          <w:bCs/>
          <w:sz w:val="26"/>
          <w:szCs w:val="20"/>
        </w:rPr>
      </w:pPr>
    </w:p>
    <w:p w:rsidR="001E03D2" w:rsidRPr="0051585B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1E03D2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51585B">
        <w:rPr>
          <w:b/>
          <w:bCs/>
          <w:sz w:val="26"/>
          <w:szCs w:val="26"/>
        </w:rPr>
        <w:t>«О порядке и условиях приватизации имущества муниципального образования «</w:t>
      </w:r>
      <w:r w:rsidR="003B7E4B">
        <w:rPr>
          <w:b/>
          <w:bCs/>
          <w:sz w:val="26"/>
          <w:szCs w:val="26"/>
        </w:rPr>
        <w:t>Топковского сельского поселения Покровского района Орловской области</w:t>
      </w:r>
    </w:p>
    <w:p w:rsidR="001E03D2" w:rsidRPr="0051585B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51585B">
        <w:rPr>
          <w:b/>
          <w:bCs/>
          <w:sz w:val="26"/>
          <w:szCs w:val="26"/>
        </w:rPr>
        <w:br/>
        <w:t xml:space="preserve">1. Общие положения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1.1. </w:t>
      </w:r>
      <w:proofErr w:type="gramStart"/>
      <w:r w:rsidRPr="00D27786">
        <w:t xml:space="preserve">Положение о порядке приватизации муниципального имущества (далее - Положение) </w:t>
      </w:r>
      <w:r w:rsidR="003B7E4B">
        <w:t xml:space="preserve">Топковского сельского поселения Покровского района орловской области </w:t>
      </w:r>
      <w:r w:rsidRPr="00D27786">
        <w:t xml:space="preserve"> с </w:t>
      </w:r>
      <w:r w:rsidR="00DE4EC0">
        <w:rPr>
          <w:sz w:val="26"/>
          <w:szCs w:val="26"/>
        </w:rPr>
        <w:t xml:space="preserve">Федеральным законом от 24.07.2007 № 209-ФЗ « О развитии малого и среднего предпринимательства в российской Федерации», </w:t>
      </w:r>
      <w:r w:rsidR="00DE4EC0" w:rsidRPr="00D27786">
        <w:rPr>
          <w:sz w:val="26"/>
          <w:szCs w:val="26"/>
        </w:rPr>
        <w:t xml:space="preserve"> </w:t>
      </w:r>
      <w:r w:rsidRPr="00D27786">
        <w:t>Федеральным Законом "О приватизации государственного и муниципального имущества" N 178-ФЗ от 21.12.2001 г</w:t>
      </w:r>
      <w:r w:rsidR="003B7E4B">
        <w:t xml:space="preserve"> </w:t>
      </w:r>
      <w:r w:rsidR="007E0450">
        <w:t>(</w:t>
      </w:r>
      <w:r w:rsidR="003B7E4B">
        <w:t>ред. от 30.11.2024 г.)</w:t>
      </w:r>
      <w:r w:rsidR="00DE4EC0">
        <w:t>,</w:t>
      </w:r>
      <w:r w:rsidR="00DE4EC0" w:rsidRPr="00DE4EC0">
        <w:rPr>
          <w:sz w:val="26"/>
          <w:szCs w:val="26"/>
        </w:rPr>
        <w:t xml:space="preserve"> </w:t>
      </w:r>
      <w:r w:rsidR="00DE4EC0">
        <w:rPr>
          <w:sz w:val="26"/>
          <w:szCs w:val="26"/>
        </w:rPr>
        <w:t>Федеральным законом от 06.10.2003 г. № 131-ФЗ «Об общих принципах организации  местного самоуправления в</w:t>
      </w:r>
      <w:proofErr w:type="gramEnd"/>
      <w:r w:rsidR="00DE4EC0">
        <w:rPr>
          <w:sz w:val="26"/>
          <w:szCs w:val="26"/>
        </w:rPr>
        <w:t xml:space="preserve"> </w:t>
      </w:r>
      <w:r w:rsidR="00314B6C">
        <w:rPr>
          <w:sz w:val="26"/>
          <w:szCs w:val="26"/>
        </w:rPr>
        <w:t>Р</w:t>
      </w:r>
      <w:r w:rsidR="00DE4EC0">
        <w:rPr>
          <w:sz w:val="26"/>
          <w:szCs w:val="26"/>
        </w:rPr>
        <w:t>оссийской Федерации», Письма министерства Финансов Российской Федерации от 25.04.2024 г. № 28-01-07/39228</w:t>
      </w:r>
      <w:r w:rsidR="00C85351">
        <w:t xml:space="preserve"> </w:t>
      </w:r>
      <w:r w:rsidRPr="00D27786">
        <w:t xml:space="preserve"> и устанавливает цели, задачи и приоритеты в осуществлении приватизации муниципального имущества </w:t>
      </w:r>
      <w:r w:rsidR="007E0450">
        <w:t>Топковского сельского поселения Покровского района Орловской области</w:t>
      </w:r>
      <w:r w:rsidRPr="00D27786">
        <w:t>, ограничения при ее проведении, порядок отчуждения муниципального имущества в собственность физических и (или) юридических лиц.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1.2. </w:t>
      </w:r>
      <w:proofErr w:type="gramStart"/>
      <w:r w:rsidRPr="00D27786">
        <w:t>Правовой основой реализации Положения являются Конституция РФ (ст. 9, 130, 132), Гражданский кодекс РФ, Федеральный Закон "О приватизации государственного и муниципального имущества" (далее - Федерального закона) от 21.12.2001 г. N 178-ФЗ</w:t>
      </w:r>
      <w:r w:rsidR="007E0450">
        <w:t xml:space="preserve"> (ред. от 30.11.2024 г.)</w:t>
      </w:r>
      <w:r w:rsidRPr="00D27786">
        <w:t xml:space="preserve">, Закон РФ "Об общих принципах организации местного самоуправления в Российской Федерации" </w:t>
      </w:r>
      <w:r w:rsidR="00314B6C">
        <w:t>№ 131-ФЗ от 06.10.2003,</w:t>
      </w:r>
      <w:r w:rsidR="00314B6C" w:rsidRPr="00314B6C">
        <w:rPr>
          <w:sz w:val="26"/>
          <w:szCs w:val="26"/>
        </w:rPr>
        <w:t xml:space="preserve"> </w:t>
      </w:r>
      <w:r w:rsidR="00314B6C">
        <w:rPr>
          <w:sz w:val="26"/>
          <w:szCs w:val="26"/>
        </w:rPr>
        <w:t>Федеральный закон от 24.07.2007 № 209-ФЗ « О развитии малого и среднего предпринимательства в</w:t>
      </w:r>
      <w:proofErr w:type="gramEnd"/>
      <w:r w:rsidR="00314B6C">
        <w:rPr>
          <w:sz w:val="26"/>
          <w:szCs w:val="26"/>
        </w:rPr>
        <w:t xml:space="preserve"> российской Федерации»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1.3. Действие Положения распространяется на объекты муниципальной собственности</w:t>
      </w:r>
      <w:r w:rsidR="00133430" w:rsidRPr="00133430">
        <w:t xml:space="preserve"> </w:t>
      </w:r>
      <w:r w:rsidR="00133430">
        <w:t xml:space="preserve">Топковского сельского поселения Покровского района </w:t>
      </w:r>
      <w:r w:rsidR="00F66630">
        <w:t>О</w:t>
      </w:r>
      <w:r w:rsidR="00133430">
        <w:t>рловской области</w:t>
      </w:r>
      <w:r w:rsidRPr="00D27786">
        <w:t>, в том числе здания, сооружения, помещения, имущественные комплексы, муниципальные унитарные предприятия, движимое имущество.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1.4. Покупателями муниципального имущества могут выступать физические и юридические лица, соответствующие требованиям, установленным федеральным законодательством о приватизации.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1.</w:t>
      </w:r>
      <w:r>
        <w:t>5</w:t>
      </w:r>
      <w:r w:rsidRPr="00D27786">
        <w:t>. Действие настоящего Положения не распространяется на отношения, возникающие при отчуждении: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природных ресурсов;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муниципального жилищного фонда;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муниципального имущества, находящегося за пределами территории Российской Федерации;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муниципального имущества в случаях, предусмотренных международными договорами Российской Федерации;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муниципального имущества в собственность некоммерческих организаций, созданных при преобразовании муниципальных учреждений;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муниципального имущества на основании судебного решения;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акций в предусмотренных федеральными законами случаях возникновения у муниципальных образований права требовать выкупа их акционерным обществом.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Отчуждение указанного в настоящем пункте муниципального имущества регулируется иными федеральными законами и принятыми в соответствии с ними нормативными правовыми актами.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1.</w:t>
      </w:r>
      <w:r>
        <w:t>6</w:t>
      </w:r>
      <w:r w:rsidRPr="00D27786">
        <w:t>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1.</w:t>
      </w:r>
      <w:r>
        <w:t>7</w:t>
      </w:r>
      <w:r w:rsidRPr="00D27786">
        <w:t>. К отношениям по отчуждению муниципального имущества, не урегулированным настоящим Положением, применяются нормы действующего законодательства.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1.</w:t>
      </w:r>
      <w:r>
        <w:t>8</w:t>
      </w:r>
      <w:r w:rsidRPr="00D27786">
        <w:t xml:space="preserve">. Приватизация муниципального имущества в </w:t>
      </w:r>
      <w:r w:rsidR="00F66630">
        <w:t>Топковском сельском поселении Покровского района Орловской области</w:t>
      </w:r>
      <w:r w:rsidR="00F66630" w:rsidRPr="00D27786">
        <w:t xml:space="preserve"> </w:t>
      </w:r>
      <w:r w:rsidRPr="00D27786">
        <w:t>осуществляется в соответствии с федеральным законодательством о приватизации, иными нормативно-правовыми актами и настоящим Положением.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2. Основные цели и задачи приватизации в </w:t>
      </w:r>
      <w:r w:rsidR="00F66630" w:rsidRPr="0091570E">
        <w:rPr>
          <w:b/>
        </w:rPr>
        <w:t>Топковском сельском поселени</w:t>
      </w:r>
      <w:r w:rsidR="0091570E">
        <w:rPr>
          <w:b/>
        </w:rPr>
        <w:t>и</w:t>
      </w:r>
      <w:r w:rsidR="00F66630" w:rsidRPr="0091570E">
        <w:rPr>
          <w:b/>
        </w:rPr>
        <w:t xml:space="preserve"> Покровского района Орловской области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Основными целями и задачами приватизации в</w:t>
      </w:r>
      <w:r w:rsidR="0091570E" w:rsidRPr="0091570E">
        <w:t xml:space="preserve"> </w:t>
      </w:r>
      <w:r w:rsidR="0091570E">
        <w:t>Топковском сельском поселении Покровского района Орловской области</w:t>
      </w:r>
      <w:r w:rsidRPr="00D27786">
        <w:t xml:space="preserve"> являются: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2.1. Повышение эффективности использования муниципального имущества.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2.2. Формирование оптимального баланса форм собственности в районе.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2.3. Создание наиболее благоприятных условий для деятельности хозяйствующих субъектов.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>
        <w:t>2.4. Пополнение бюджета поселения</w:t>
      </w:r>
      <w:r w:rsidRPr="00D27786">
        <w:t xml:space="preserve"> за счет средств, поступающих от приватизации.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3. Планирование приватизации муниципального имущества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3.1. Прогнозный план (Программа) в виде перечня объектов, подлежащ</w:t>
      </w:r>
      <w:r>
        <w:t>их приватизации в</w:t>
      </w:r>
      <w:r w:rsidR="0091570E" w:rsidRPr="0091570E">
        <w:t xml:space="preserve"> </w:t>
      </w:r>
      <w:r w:rsidR="0091570E">
        <w:t>Топковском сельском поселении Покровского района Орловской области</w:t>
      </w:r>
      <w:r w:rsidRPr="00D27786">
        <w:t xml:space="preserve">, ежегодно представляется в Совет </w:t>
      </w:r>
      <w:r w:rsidR="0091570E">
        <w:t>Топковского</w:t>
      </w:r>
      <w:r w:rsidRPr="00D27786">
        <w:t xml:space="preserve"> сельского поселения с бюджетом на текущий год для утверждения.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>
        <w:t>3.2. Специалисты</w:t>
      </w:r>
      <w:r w:rsidRPr="00D27786">
        <w:t xml:space="preserve"> представля</w:t>
      </w:r>
      <w:r>
        <w:t>ю</w:t>
      </w:r>
      <w:r w:rsidRPr="00D27786">
        <w:t xml:space="preserve">т ежегодно, не позднее 31 марта, в Совет </w:t>
      </w:r>
      <w:r w:rsidR="009253FB">
        <w:t xml:space="preserve">Топковского </w:t>
      </w:r>
      <w:r w:rsidRPr="00D27786">
        <w:t>сельского поселения информацию о результатах приватизации муниципального имущества за прошедший год.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4. Классификация объектов муниципального имущества по возможности их приватизации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4.1.</w:t>
      </w:r>
      <w:r w:rsidR="009253FB">
        <w:t>1</w:t>
      </w:r>
      <w:r w:rsidRPr="00D27786">
        <w:t>. Учреждения здравоохранения, культуры, образования.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4.1.</w:t>
      </w:r>
      <w:r w:rsidR="009253FB">
        <w:t>2</w:t>
      </w:r>
      <w:r w:rsidRPr="00D27786">
        <w:t>. Дороги общего пользования, мосты.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4.1.</w:t>
      </w:r>
      <w:r w:rsidR="009253FB">
        <w:t>3</w:t>
      </w:r>
      <w:r w:rsidRPr="00D27786">
        <w:t>. Объекты физической культуры и спорта.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4.2.</w:t>
      </w:r>
      <w:r w:rsidR="009253FB">
        <w:t>4.</w:t>
      </w:r>
      <w:r w:rsidRPr="00D27786">
        <w:t xml:space="preserve"> Объекты муниципального имущества, приватизация которых осуществляется по согласованию с Советом </w:t>
      </w:r>
      <w:r w:rsidR="00323CDE">
        <w:t xml:space="preserve">Топковского </w:t>
      </w:r>
      <w:r w:rsidRPr="00D27786">
        <w:t>сельского поселения: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4.2.</w:t>
      </w:r>
      <w:r w:rsidR="00323CDE">
        <w:t>5</w:t>
      </w:r>
      <w:r w:rsidRPr="00D27786">
        <w:t>. Объекты муниципальной собственности, являющиеся памятниками истории и культуры местного значения.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4.2.</w:t>
      </w:r>
      <w:r w:rsidR="00323CDE">
        <w:t>6</w:t>
      </w:r>
      <w:r w:rsidRPr="00D27786">
        <w:t>. Объекты коммунально-бытового назначения.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4.2.</w:t>
      </w:r>
      <w:r w:rsidR="00323CDE">
        <w:t>7</w:t>
      </w:r>
      <w:r w:rsidRPr="00D27786">
        <w:t>. Объекты социальной сферы, не используемые по назначению.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</w:t>
      </w:r>
      <w:r w:rsidR="00503270">
        <w:t>3.</w:t>
      </w:r>
      <w:r w:rsidRPr="00D27786">
        <w:t xml:space="preserve">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унитарного предприятия, за исключением </w:t>
      </w:r>
      <w:proofErr w:type="gramStart"/>
      <w:r w:rsidRPr="00D27786">
        <w:t>используемых</w:t>
      </w:r>
      <w:proofErr w:type="gramEnd"/>
      <w:r w:rsidRPr="00D27786">
        <w:t xml:space="preserve"> по назначению: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объектов, обеспечивающих нужды органов социальной защиты населения, в том числе детских домов, домов ребенка, домов для престарелых, интернатов, госпиталей и санаториев для инвалидов, детей и престарелых;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объектов здравоохранения, образования, культуры, предназначенных для обслуживания жителей соответствующего поселения;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детских оздоровительных комплексов (дач, лагерей);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жилищного фонда и объектов его инфраструктуры;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объектов транспорта и энергетики, предназначенных для обслуживания жителей соответствующего поселения.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Изменение назначения указанных в настоящем пункте объектов осуществляется по согласованию с соответствующими органами местного самоуправления.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</w:t>
      </w:r>
      <w:r w:rsidR="00503270">
        <w:t>4</w:t>
      </w:r>
      <w:r w:rsidRPr="00D27786">
        <w:t xml:space="preserve">. Объекты социально-культурного и коммунально-бытового назначения, не включенные в подлежащий приватизации имущественный комплекс унитарного предприятия по основаниям, указанным в </w:t>
      </w:r>
      <w:hyperlink w:anchor="sub_44" w:history="1">
        <w:r w:rsidRPr="00D27786">
          <w:t>пункте 4.</w:t>
        </w:r>
        <w:r w:rsidR="00503270">
          <w:t>3</w:t>
        </w:r>
        <w:r w:rsidRPr="00D27786">
          <w:t>.</w:t>
        </w:r>
      </w:hyperlink>
      <w:r w:rsidRPr="00D27786">
        <w:t>, подлежат передаче в муниципальную собственность в порядке, установленном законодательством.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</w:t>
      </w:r>
      <w:r w:rsidR="00503270">
        <w:t>5</w:t>
      </w:r>
      <w:r w:rsidRPr="00D27786">
        <w:t>. Объекты социально-культурного и коммунально-бытового назначения, разрешенные для приватизации, но не включенные в подлежащий приватизации имущественный комплекс унитарного предприятия, могут приватизироваться отдельно.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4.</w:t>
      </w:r>
      <w:r w:rsidR="00503270">
        <w:t>6</w:t>
      </w:r>
      <w:r w:rsidRPr="00D27786">
        <w:t>. Обязательным условием приватизации объектов социально-культурного и коммунально-бытового назначения является сохранение их назначения в течение срока, установленного решением об условиях приватизации, но не более чем пять лет с момента приватизации.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5. Порядок принятия решения о приватизации муниципального имущества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5.1. Предложение о включении в план приватизации муниципального имущества может исходить от Совета </w:t>
      </w:r>
      <w:r w:rsidR="00503270">
        <w:t>Топковского</w:t>
      </w:r>
      <w:r w:rsidRPr="00D27786">
        <w:t xml:space="preserve"> сельского поселения, Главы Администрации </w:t>
      </w:r>
      <w:r w:rsidR="00007838">
        <w:t>Топковского</w:t>
      </w:r>
      <w:r w:rsidRPr="00D27786">
        <w:t xml:space="preserve"> сельского поселения, физических и юридических лиц. Решение о приватизации объекта принимает Глава </w:t>
      </w:r>
      <w:r w:rsidR="00007838">
        <w:t>Топковского</w:t>
      </w:r>
      <w:r w:rsidRPr="00D27786">
        <w:t xml:space="preserve"> сельского поселения своим постановлением.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5.2. Заявки по установленной форме от юридических и физических лиц на приватизацию муницип</w:t>
      </w:r>
      <w:r>
        <w:t>ального имущества направляются Главе</w:t>
      </w:r>
      <w:r w:rsidRPr="00D27786">
        <w:t xml:space="preserve"> </w:t>
      </w:r>
      <w:r>
        <w:t>поселения</w:t>
      </w:r>
      <w:r w:rsidRPr="00D27786">
        <w:t>. Заявка регистрируется в журнале приема заявок в день ее подачи. К заявке, поданной от имени юридического лица, прилагаются документы, подтверждающие полномочия лица, подписавшего заявку.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5.3. В случае</w:t>
      </w:r>
      <w:proofErr w:type="gramStart"/>
      <w:r w:rsidRPr="00D27786">
        <w:t>,</w:t>
      </w:r>
      <w:proofErr w:type="gramEnd"/>
      <w:r w:rsidRPr="00D27786">
        <w:t xml:space="preserve"> если приватизация объекта осуществляется по согласованию с Советом </w:t>
      </w:r>
      <w:r w:rsidR="00007838">
        <w:t>Топковского</w:t>
      </w:r>
      <w:r w:rsidRPr="00D27786">
        <w:t xml:space="preserve"> сельского поселения, </w:t>
      </w:r>
      <w:r>
        <w:t>Глава поселения о</w:t>
      </w:r>
      <w:r w:rsidRPr="00D27786">
        <w:t xml:space="preserve">бязан в трехдневный срок подготовить документы для направления их в Совет </w:t>
      </w:r>
      <w:r w:rsidR="00007838">
        <w:t>Топковского</w:t>
      </w:r>
      <w:r w:rsidRPr="00D27786">
        <w:t xml:space="preserve"> сельского поселения. Совет сельского поселения  в течение одного месяца с момента получения документов выносит решение о возможности или невозможности приватизации объекта, которое направляется Главе сельского поселения в течение 3 дней с момента его подписания. Если Совет отказывает в приватизации, Глава сельского поселения в 3-дневный срок с момента получения решения Совета уведомляет заявителя о принятом решении.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5.4. В случае приватизация объекта по решению Главы сельского поселения</w:t>
      </w:r>
      <w:r>
        <w:t xml:space="preserve"> </w:t>
      </w:r>
      <w:r w:rsidR="00007838">
        <w:t xml:space="preserve"> ведущий </w:t>
      </w:r>
      <w:r>
        <w:t>специалист</w:t>
      </w:r>
      <w:r w:rsidRPr="00D27786">
        <w:t xml:space="preserve"> в течение 3 дней издает п</w:t>
      </w:r>
      <w:r>
        <w:t>остановление</w:t>
      </w:r>
      <w:r w:rsidRPr="00D27786">
        <w:t xml:space="preserve"> о подготовке объекта к приватизации и создании комиссии по приватизации этого объекта, согласуя его с </w:t>
      </w:r>
      <w:r w:rsidR="007820DB">
        <w:t>Главой администрации.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5.5. Комиссия по приватизации руководствуется в своей деятельности соответствующими статьями Федерального Закона "О приватизации государственного и муниципального имущества в РФ" и "Положением об организации продажи государственного или муниципального имущества на аукционе".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5.6. Приватизация муниципального имущества осуществляется в соответствии с Прогнозным планом (Программой) приватизации, на основании постановления Главы сельского поселения и решения комиссии об условиях приватизации (планом приватизации) конкретного муниципального имущества. В плане приватизации должны содержаться следующие сведения: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наименование имущества и иные данные, позволяющие его индивидуализировать (характеристика имущества);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способ приватизации имущества;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начальная цена имущества;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форма платежа (срок рассрочки платежа при ее наличии);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срок приватизации.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5.7. План приватизации объекта утверждается </w:t>
      </w:r>
      <w:r>
        <w:t>постановлением Главы сельского поселения</w:t>
      </w:r>
      <w:r w:rsidRPr="00D27786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К плану приватизации имущества комиссия по приватизации прилагает акт оценки приватизируемого имущества.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5.8.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состав подлежащего приватизации имущественного комплекса унитарного предприятия;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5.9. Со дня утверждения плана приватизации муниципального имущества и до момента перехода права собственности на приватизируемое имущество к покупателю имущественного комплекса унитарного предприятия или момента государственной регистрации созданного открытого акционерного общества унитарное предприятие не вправе без согласия собственника: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сокращать численность работников указанного унитарного предприятия;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proofErr w:type="gramStart"/>
      <w:r w:rsidRPr="00D27786">
        <w:t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</w:t>
      </w:r>
      <w:proofErr w:type="gramEnd"/>
      <w:r w:rsidRPr="00D27786">
        <w:t xml:space="preserve">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</w:t>
      </w:r>
      <w:proofErr w:type="gramStart"/>
      <w:r w:rsidRPr="00D27786">
        <w:t>размер оплаты труда</w:t>
      </w:r>
      <w:proofErr w:type="gramEnd"/>
      <w:r w:rsidRPr="00D27786">
        <w:t>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получать кредиты;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осуществлять выпуск ценных бумаг;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>6. Информационное обеспечение приватизации муниципального имущества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6.1. Информационное обеспечение приватизации муниципального имущества сельского поселения</w:t>
      </w:r>
      <w:r>
        <w:t xml:space="preserve"> осуществляет Администрация поселения</w:t>
      </w:r>
      <w:r w:rsidRPr="00D27786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6.2. Примерный перечень объектов, подлежащих приватизации в</w:t>
      </w:r>
      <w:r w:rsidR="007820DB" w:rsidRPr="007820DB">
        <w:t xml:space="preserve"> </w:t>
      </w:r>
      <w:r w:rsidR="007820DB">
        <w:t>Топковском сельском поселении Покровского района Орловской области</w:t>
      </w:r>
      <w:r w:rsidRPr="00D27786">
        <w:t>, отчет о выполнении приватизации муниципального имущества за прошедший год, а также решения об условиях приватизации муниципального имущества подлежат опубликованию в установленном порядке.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6.3. Информационное сообщение о продаже муниципального имущества подлежит </w:t>
      </w:r>
      <w:r w:rsidR="007820DB">
        <w:t>обнародованию</w:t>
      </w:r>
      <w:r w:rsidR="00E51501">
        <w:t xml:space="preserve"> (опубликованию в газете «Сельская правда»)</w:t>
      </w:r>
      <w:r w:rsidR="007820DB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6.4. Информационное сообщение о продаже муниципального имущества должно быть опубликовано не мене чем за тридцать дней до дня осуществления продажи указанного имущества, если иное не предусмотрено законодательством.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6.5. Обязательному опубликованию в информационном сообщении о продаже муниципального имущества подлежат следующие сведения, за исключением случаев, предусмотренных законодательством: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наименование органа местного самоуправления, принявшего решение об условиях приватизации имущества, реквизиты указанного решения;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наименование имущества и иные позволяющие его индивидуализировать данные (характеристика имущества);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способ приватизации;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начальная цена;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форма подачи предложений о цене;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условия и сроки платежа, необходимые реквизиты счетов;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порядок, место, даты начала и окончания подачи заявок (предложений);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исчерпывающий перечень представляемых покупателями документов и требования к их оформлению;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срок заключения договора купли-продажи;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порядок ознакомления покупателей с иной информацией, в том числе с актом инвентаризации, условиями договора купли-продажи;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ограничения участия отдельных категорий физических и юридических лиц в приватизации имущества;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иные указанные в ФЗ РФ N 178-ФЗ от 21.12.2001 г. сведения, а также сведения, перечень которых устанавливается органами местного самоуправления.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При продаже муниципального имущества на аукционе, специализированном аукционе или конкурсе также указываются: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шаг аукциона;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порядок определения победителей;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размер, срок и порядок внесения задатка, необходимые реквизиты счетов;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место и срок подведения итогов;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условия конкурса (при продаже муниципального имущества на конкурсе);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форма бланка заявки (при продаже акций на специализированном аукционе).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6.</w:t>
      </w:r>
      <w:r w:rsidR="005633E2">
        <w:t>6</w:t>
      </w:r>
      <w:r w:rsidRPr="00D27786">
        <w:t>. Со дня приема заявок лицо, желающее приобрести муниципальное имущество (далее - претендент), имеет право предварительного ознакомления с информацией о подлежащем приватизации имуществе.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6.</w:t>
      </w:r>
      <w:r w:rsidR="005633E2">
        <w:t>7</w:t>
      </w:r>
      <w:r w:rsidRPr="00D27786">
        <w:t>. Информация о результатах сделок приватизации муниципального имущества подлежит опубликованию в средствах массовой информации в месячный срок со дня совершения указанных сделок.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Обязательному опубликованию подлежит следующая информация о совершенных сделках приватизации муниципального имущества: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наименование имущества и иные позволяющие его индивидуализировать сведения (характеристика имущества);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цена сделки приватизации;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имя (наименование) покупателя.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7. Способы и условия приватизации муниципального имущества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7.1. </w:t>
      </w:r>
      <w:proofErr w:type="gramStart"/>
      <w:r w:rsidRPr="00D27786">
        <w:t>Приватизация муниципального имущества осуществляется только способами, предусмотренными Федеральным Законом РФ "О приватизации государственного и муниципального имущества" N 178-ФЗ от 21.12.2001 г., а именно: преобразование унитарного предприятия в открытое акционерное общество, продажа муниципального имущества на аукционе, конкурсе, внесение муниципального имущества в уставные капиталы ОАО, продажа имущества посредством публичного предложения, продажа имущества без объявления цены, а также другими способами, предусмотренными законодательством.</w:t>
      </w:r>
      <w:proofErr w:type="gramEnd"/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7.2. Аукцион по продаже муниципального имущества проводится </w:t>
      </w:r>
      <w:proofErr w:type="gramStart"/>
      <w:r w:rsidRPr="00D27786">
        <w:t>открытым</w:t>
      </w:r>
      <w:proofErr w:type="gramEnd"/>
      <w:r w:rsidRPr="00D27786">
        <w:t xml:space="preserve"> по составу участников и открытым (или закрытым) по форме подачи предложений о цене. Прием заявок, порядок проведения аукциона, заключение договора с победителем, передача и оформление права собственности на имущество осуществляются в порядке, установленном федеральным законодательством о приватизации. При уклонении или отказе победителя конкурса (аукциона) от заключения в установленный срок договора купли-продажи имущества он утрачивает право на заключение указанного договора, задаток ему не возвращается. Договор купли-продажи имущества победитель конкурса (аукциона) заключает с </w:t>
      </w:r>
      <w:r>
        <w:t>Администрацией</w:t>
      </w:r>
      <w:r w:rsidRPr="00D27786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7.3. Конкурс по продаже муниципального имущества проводится </w:t>
      </w:r>
      <w:proofErr w:type="gramStart"/>
      <w:r w:rsidRPr="00D27786">
        <w:t>открытым</w:t>
      </w:r>
      <w:proofErr w:type="gramEnd"/>
      <w:r w:rsidRPr="00D27786">
        <w:t xml:space="preserve"> по составу участников и закрытым по форме подачи предложений о цене. На конкурсе могут продаваться предприятия как имущественные комплексы или акции созданного при приватизации открытого акционерного общества, которые составляют более чем 50 процентов уставного капитала указанного общества, если в отношении указанного имущества его покупателю необходимо выполнить определенные условия.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Условия конкурса разрабатываются комиссией по приватизации муниципального имущества в соответствии с федеральным законодательством, включаются в проект решения о приватизации и утверждаются </w:t>
      </w:r>
      <w:r>
        <w:t>постановлением главы поселения (главы администрации)</w:t>
      </w:r>
      <w:r w:rsidRPr="00D27786">
        <w:t>, для конкретного объекта продажи и могут предусматривать: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сохранение определенного числа рабочих мест;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переподготовку и (или) повышение квалификации работников;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ограничение изменения профиля деятельности унитарного предприятия или назначения отдельных объектов социально-культурного, коммунально-бытового или транспортного обслуживания населения либо прекращение их использования;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проведение реставрационных, ремонтных и иных работ в отношении объектов культурного наследия, объектов социально-культурного и коммунально-бытового назначения.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Условия конкурса должны иметь экономическое обоснование, сроки их исполнения, порядок подтверждения победителем конкурса исполнения таких условий. Условия конкурса не подлежат изменению.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Указанный перечень условий конкурса является исчерпывающим.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Меры по </w:t>
      </w:r>
      <w:proofErr w:type="gramStart"/>
      <w:r w:rsidRPr="00D27786">
        <w:t>контролю за</w:t>
      </w:r>
      <w:proofErr w:type="gramEnd"/>
      <w:r w:rsidRPr="00D27786">
        <w:t xml:space="preserve"> исполнением условий конкурса осуществля</w:t>
      </w:r>
      <w:r>
        <w:t>ются</w:t>
      </w:r>
      <w:r w:rsidRPr="00D27786">
        <w:t xml:space="preserve"> ежеквартально.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7.4. В случае</w:t>
      </w:r>
      <w:proofErr w:type="gramStart"/>
      <w:r w:rsidRPr="00D27786">
        <w:t>,</w:t>
      </w:r>
      <w:proofErr w:type="gramEnd"/>
      <w:r w:rsidRPr="00D27786">
        <w:t xml:space="preserve"> если объектом продажи на конкурсе являются акции открытого акционерного общества, победитель конкурса до перехода к нему права собственности на указанные акции осуществляет голосование в органах управления этого общества по указанным акциям по своему усмотрению, за исключением голосования по следующим вопросам: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внесение изменений и дополнений в учредительные документы открытого акционерного общества;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- отчуждение, залог, сдача в аренду, совершение иных способных привести к отчуждению имущества открытого акционерного общества действий, если стоимость такого имущества превышает 5 процентов уставного капитала открытого акционерного общества или более чем в пятьдесят тысяч раз превышает установленный федеральным законом минимальный </w:t>
      </w:r>
      <w:proofErr w:type="gramStart"/>
      <w:r w:rsidRPr="00D27786">
        <w:t>размер оплаты труда</w:t>
      </w:r>
      <w:proofErr w:type="gramEnd"/>
      <w:r w:rsidRPr="00D27786">
        <w:t>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залог и отчуждение недвижимого имущества открытого акционерного общества;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получение кредита в размере более чем 5 процентов стоимости чистых активов открытого акционерного общества;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учреждение товариществ и хозяйственных обществ;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эмиссия ценных бумаг, не конвертируемых в акции открытого акционерного общества;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утверждение годового отчета, бухгалтерского баланса, счетов прибыли и убытков открытого акционерного общества, а также распределение его прибыли и убытков.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Победитель конкурса не вправе осуществлять голосование по вопросу реорганизации или ликвидации открытого акционерного общества.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7.</w:t>
      </w:r>
      <w:r w:rsidR="00C8694E">
        <w:t>5</w:t>
      </w:r>
      <w:r w:rsidRPr="00D27786">
        <w:t>. Если аукцион по продаже муниципального имущества был признан не состоявшимся, осуществляет</w:t>
      </w:r>
      <w:r>
        <w:t>ся</w:t>
      </w:r>
      <w:r w:rsidRPr="00D27786">
        <w:t xml:space="preserve"> продажу имущества в порядке, установленном федеральным законодательством о приватизации, путем публичного предложения. Новое решение об условиях приватизации принимается </w:t>
      </w:r>
      <w:r>
        <w:t>Главой поселения</w:t>
      </w:r>
      <w:r w:rsidRPr="00D27786">
        <w:t xml:space="preserve"> с учетом снижения цены первоначального предложения. Период снижения цены первоначального предложен</w:t>
      </w:r>
      <w:r>
        <w:t>ия устанавливается Главой поселения (главой администрации)</w:t>
      </w:r>
      <w:r w:rsidRPr="00D27786">
        <w:t>, но не менее 7 дней.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7.</w:t>
      </w:r>
      <w:r w:rsidR="00C8694E">
        <w:t>6</w:t>
      </w:r>
      <w:r w:rsidRPr="00D27786">
        <w:t>. Если продажа муниципального имущества посредством публичного предложения не состоялась, проводится продажа муниципального имущества без объявления цены, в порядке, предусмотренном федеральным законодательством.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7.</w:t>
      </w:r>
      <w:r w:rsidR="00C8694E">
        <w:t>7</w:t>
      </w:r>
      <w:r w:rsidRPr="00D27786">
        <w:t>. Информационное сообщение о продаже муниципального имущества без объявления цены должно соответствовать требованиям, предусмотренным законодательством, за исключением начальной цены. При продаже муниципального имущества без объявления цены нормативная цена не определяется.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Предложения о приобретении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(число, месяц, часы и минуты).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Помимо предложения о цене муниципального имущества, претендент должен представить документы, установленные ст. 16 ФЗ "О приватизации государственного и муниципального имущества" N 178-ФЗ от 21.12.2001 г.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7.</w:t>
      </w:r>
      <w:r w:rsidR="0069441A">
        <w:t>8</w:t>
      </w:r>
      <w:r w:rsidRPr="00D27786">
        <w:t xml:space="preserve">. Подведение итогов продажи муниципального имущества без объявления цены осуществляется конкурсной комиссией и производится в день проведения аукциона. Состав конкурсной комиссии утверждается </w:t>
      </w:r>
      <w:r>
        <w:t>Главой поселения (Главой администрации)</w:t>
      </w:r>
      <w:r w:rsidRPr="00D27786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7.</w:t>
      </w:r>
      <w:r w:rsidR="0069441A">
        <w:t>9</w:t>
      </w:r>
      <w:r w:rsidRPr="00D27786">
        <w:t>. Передача муниципального имущества победителю конкурса (аукциона) и оформление права собственности на него осуществляется в порядке, установленном законодательством РФ и соответствующим договором купли-продажи не позднее, чем через 30 дней после дня полной оплаты имущества и выполнения условий конкурса (аукциона).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8. Особенности оформления прав на земельные участки при осуществлении </w:t>
      </w:r>
      <w:r w:rsidRPr="00D27786">
        <w:rPr>
          <w:b/>
          <w:bCs/>
        </w:rPr>
        <w:br/>
        <w:t xml:space="preserve">приватизации муниципального имущества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8.1. Настоящее Положение распространяет свое действие на следующие случаи оформления прав на земельные участки: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при приватизации зданий, строений и сооружений, а также объектов, строительство которых не завершено и которые признаны самостоятельными объектами недвижимости;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- при обращении собственников объектов недвижимости, расположенных на земельных участках, относящихся к муниципальной собственности, приобретших объекты недвижимости в порядке приватизации муниципального имущества.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8.2.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законодательством.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8.3. Собственники объектов недвижимости, не являющихся самовольными постройками и расположенных на земельных участках, относящихся к муниципальной собственности, обязаны либо взять в аренду, либо приобрести у муниципального образования указанные земельные участки в собственность, если иное не предусмотрено законодательством.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Решение о продаже земельных участков принимается органом, принявшим решение о приватизации соответствующих объектов недвижимости, в двухнедельный срок со дня обращения.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По желанию собственника объекта недвижимости, расположенного на земельном участке, относящемся к муниципальной собственности, соответствующий земельный участок может быть предоставлен ему в аренду на срок не более чем сорок девять лет.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Договор аренды земельного участка не является препятствием для выкупа земельного участка.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Отказ в выкупе земельного участка или предоставлении его в аренду не допускается, за исключением случаев, предусмотренных законодательством.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8.4. Приватизация имущественных комплексов унитарных предприятий осуществляется одновременно с отчуждением покупателю следующих земельных участков: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находящихся у унитарного предприятия на праве постоянного (бессрочного) пользования или аренды; занимаемых объектами недвижимости, входящими в состав приватизируемого имущественного комплекса унитарного предприятия, и необходимых для использования указанных объектов, за исключением предусмотренных законодательством случаев.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8.5. Договор купли-продажи земельного участка, заключаемый в случаях, предусмотренных настоящим Положением, от имени </w:t>
      </w:r>
      <w:r w:rsidR="0069441A">
        <w:t>сельского поселения</w:t>
      </w:r>
      <w:r>
        <w:t xml:space="preserve"> </w:t>
      </w:r>
      <w:r w:rsidRPr="00D27786">
        <w:t xml:space="preserve">заключается </w:t>
      </w:r>
      <w:r>
        <w:t>Администрацией</w:t>
      </w:r>
      <w:r w:rsidRPr="00D27786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9. Порядок определения начальной цены объектов приватизации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9.1. Начальная цена приватизируемого муниципального имущества, нормативная цена устанавливаются комиссией по приватизации в соответствии со ст. 8 Федерального Закона "Об оценочной деятельности в Российской Федерации" от 29.07.1998 г., независимой оценкой рыночной стоимости объектов в порядке, определенном федеральным законодательством о приватизации.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9.2. Нормативная цена имущества определяется в соответствии с Постановлением Правительства РФ "Об утверждении правил определения нормативной цены подлежащего приватизации государственного или муниципального имущества".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27786">
        <w:rPr>
          <w:b/>
          <w:bCs/>
        </w:rPr>
        <w:t xml:space="preserve">10. Порядок оплаты и распределение средств от продажи муниципального имущества 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10.1. Законным средством платежа при приватизации муниципального имущества признается валюта Российской Федерации.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10.2. Оплата приобретаемого покупателем муниципального имущества производится единовременно или в рассрочку. Срок рассрочки не может быть более чем один год. Решение о предоставлении рассрочки может быть принято в случае приватизации муниципального имущества в соответствии со ст. 24 (продажа имущества без объявления цены) Федерального Закона "О приватизации государственного и муниципального имущества. Оплата имущества в рассрочку осуществляется в порядке, установленном договором купли-продажи. Решение о предоставлении рассрочки принимается Главой </w:t>
      </w:r>
      <w:r w:rsidR="00CC7895">
        <w:t>сельского поселения</w:t>
      </w:r>
      <w:r w:rsidRPr="00D27786">
        <w:t>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10.3.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Начисленные проценты распределяются в порядке, установленном статьей 33 Федерального Закона "О приватизации государственного и муниципального имущества".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>Покупатель вправе оплатить приобретаемое государственное или муниципальное имущество досрочно.</w:t>
      </w:r>
    </w:p>
    <w:p w:rsidR="001E03D2" w:rsidRPr="00D27786" w:rsidRDefault="001E03D2" w:rsidP="001E03D2">
      <w:pPr>
        <w:autoSpaceDE w:val="0"/>
        <w:autoSpaceDN w:val="0"/>
        <w:adjustRightInd w:val="0"/>
        <w:ind w:firstLine="720"/>
        <w:jc w:val="both"/>
      </w:pPr>
      <w:r w:rsidRPr="00D27786">
        <w:t xml:space="preserve">10.4. Покупатель муниципального имущества перечисляет на счет продавца денежную сумму на условиях и в порядке, предусмотренных договором купли-продажи. Денежные средства, полученные от продажи муниципального имущества, за вычетом расходов на организацию и проведение приватизации соответствующего имущества, перечисляются в бюджет </w:t>
      </w:r>
      <w:r w:rsidR="00CC7895">
        <w:t>сельского поселения,</w:t>
      </w:r>
      <w:r w:rsidRPr="00D27786">
        <w:t xml:space="preserve"> на расчетный счет </w:t>
      </w:r>
      <w:r w:rsidR="00CC7895">
        <w:t>сельского поселения</w:t>
      </w:r>
      <w:r w:rsidRPr="00D27786">
        <w:t xml:space="preserve">. Денежные средства, полученные с первого по пятнадцатое число каждого месяца, подлежат перечислению в бюджет </w:t>
      </w:r>
      <w:r w:rsidR="00CC7895">
        <w:t xml:space="preserve"> сельского поселения </w:t>
      </w:r>
      <w:r w:rsidRPr="00D27786">
        <w:t>не позднее двадцать пятого числа соответствующего месяца; денежные средства, полученные с шестнадцатого по тридцать первое число каждого месяца, подлежат перечислению в бюджет</w:t>
      </w:r>
      <w:r w:rsidR="009A3EF5">
        <w:t xml:space="preserve"> сельского поселения</w:t>
      </w:r>
      <w:r w:rsidRPr="00D27786">
        <w:t xml:space="preserve"> не позднее десятого числа месяца, следующего за соответствующим месяцем.</w:t>
      </w:r>
    </w:p>
    <w:p w:rsidR="001E03D2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Default="001E03D2" w:rsidP="001E03D2">
      <w:pPr>
        <w:autoSpaceDE w:val="0"/>
        <w:autoSpaceDN w:val="0"/>
        <w:adjustRightInd w:val="0"/>
        <w:ind w:firstLine="720"/>
        <w:jc w:val="both"/>
      </w:pPr>
    </w:p>
    <w:p w:rsidR="001E03D2" w:rsidRPr="00D27786" w:rsidRDefault="001E03D2" w:rsidP="001E03D2">
      <w:pPr>
        <w:autoSpaceDE w:val="0"/>
        <w:autoSpaceDN w:val="0"/>
        <w:adjustRightInd w:val="0"/>
        <w:jc w:val="both"/>
      </w:pPr>
    </w:p>
    <w:tbl>
      <w:tblPr>
        <w:tblW w:w="0" w:type="auto"/>
        <w:tblLook w:val="0000"/>
      </w:tblPr>
      <w:tblGrid>
        <w:gridCol w:w="5033"/>
        <w:gridCol w:w="5032"/>
      </w:tblGrid>
      <w:tr w:rsidR="001E03D2" w:rsidRPr="00D27786" w:rsidTr="00C825EB"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1E03D2" w:rsidRPr="00D27786" w:rsidRDefault="001E03D2" w:rsidP="00C825EB">
            <w:pPr>
              <w:autoSpaceDE w:val="0"/>
              <w:autoSpaceDN w:val="0"/>
              <w:adjustRightInd w:val="0"/>
            </w:pPr>
            <w:r>
              <w:t>И.О.Главы сельского</w:t>
            </w:r>
            <w:r w:rsidRPr="00D27786">
              <w:t xml:space="preserve"> поселения</w:t>
            </w:r>
          </w:p>
          <w:p w:rsidR="001E03D2" w:rsidRPr="00D27786" w:rsidRDefault="001E03D2" w:rsidP="00C825EB">
            <w:pPr>
              <w:autoSpaceDE w:val="0"/>
              <w:autoSpaceDN w:val="0"/>
              <w:adjustRightInd w:val="0"/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E03D2" w:rsidRPr="00D27786" w:rsidRDefault="001E03D2" w:rsidP="001E03D2">
            <w:pPr>
              <w:autoSpaceDE w:val="0"/>
              <w:autoSpaceDN w:val="0"/>
              <w:adjustRightInd w:val="0"/>
            </w:pPr>
            <w:r>
              <w:t xml:space="preserve">       </w:t>
            </w:r>
            <w:proofErr w:type="spellStart"/>
            <w:r>
              <w:t>Гутник</w:t>
            </w:r>
            <w:proofErr w:type="spellEnd"/>
            <w:r>
              <w:t xml:space="preserve"> Л.Г.</w:t>
            </w:r>
          </w:p>
        </w:tc>
      </w:tr>
    </w:tbl>
    <w:p w:rsidR="00D23A39" w:rsidRDefault="00D23A39" w:rsidP="00DD5837">
      <w:pPr>
        <w:spacing w:line="360" w:lineRule="auto"/>
      </w:pPr>
    </w:p>
    <w:sectPr w:rsidR="00D23A39" w:rsidSect="00BF58FB">
      <w:pgSz w:w="11906" w:h="16838"/>
      <w:pgMar w:top="1440" w:right="850" w:bottom="144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8E" w:rsidRDefault="0061798E" w:rsidP="005E3EBA">
      <w:r>
        <w:separator/>
      </w:r>
    </w:p>
  </w:endnote>
  <w:endnote w:type="continuationSeparator" w:id="0">
    <w:p w:rsidR="0061798E" w:rsidRDefault="0061798E" w:rsidP="005E3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8E" w:rsidRDefault="0061798E" w:rsidP="005E3EBA">
      <w:r>
        <w:separator/>
      </w:r>
    </w:p>
  </w:footnote>
  <w:footnote w:type="continuationSeparator" w:id="0">
    <w:p w:rsidR="0061798E" w:rsidRDefault="0061798E" w:rsidP="005E3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1F40"/>
    <w:multiLevelType w:val="hybridMultilevel"/>
    <w:tmpl w:val="8DEABEB8"/>
    <w:lvl w:ilvl="0" w:tplc="0F48888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E03D2"/>
    <w:rsid w:val="00007838"/>
    <w:rsid w:val="000E3913"/>
    <w:rsid w:val="00133430"/>
    <w:rsid w:val="00160C55"/>
    <w:rsid w:val="001E03D2"/>
    <w:rsid w:val="00277327"/>
    <w:rsid w:val="00314B6C"/>
    <w:rsid w:val="00322BB7"/>
    <w:rsid w:val="00323CDE"/>
    <w:rsid w:val="003B7E4B"/>
    <w:rsid w:val="004225DE"/>
    <w:rsid w:val="0045414B"/>
    <w:rsid w:val="00495B71"/>
    <w:rsid w:val="00503270"/>
    <w:rsid w:val="00511678"/>
    <w:rsid w:val="005633E2"/>
    <w:rsid w:val="005E3EBA"/>
    <w:rsid w:val="005F57F6"/>
    <w:rsid w:val="0061798E"/>
    <w:rsid w:val="00635268"/>
    <w:rsid w:val="0069441A"/>
    <w:rsid w:val="00752FED"/>
    <w:rsid w:val="007820DB"/>
    <w:rsid w:val="007B35AC"/>
    <w:rsid w:val="007E0450"/>
    <w:rsid w:val="008630E1"/>
    <w:rsid w:val="00895975"/>
    <w:rsid w:val="00900728"/>
    <w:rsid w:val="0091570E"/>
    <w:rsid w:val="009253FB"/>
    <w:rsid w:val="009304AB"/>
    <w:rsid w:val="009A3EF5"/>
    <w:rsid w:val="009E6258"/>
    <w:rsid w:val="00A40A5C"/>
    <w:rsid w:val="00A80C68"/>
    <w:rsid w:val="00A85AA7"/>
    <w:rsid w:val="00AA1B1C"/>
    <w:rsid w:val="00C11581"/>
    <w:rsid w:val="00C27D0A"/>
    <w:rsid w:val="00C85351"/>
    <w:rsid w:val="00C8694E"/>
    <w:rsid w:val="00CC7895"/>
    <w:rsid w:val="00CF468D"/>
    <w:rsid w:val="00D23A39"/>
    <w:rsid w:val="00D50D4D"/>
    <w:rsid w:val="00D909D4"/>
    <w:rsid w:val="00D951AE"/>
    <w:rsid w:val="00DD5837"/>
    <w:rsid w:val="00DE4EC0"/>
    <w:rsid w:val="00E177AE"/>
    <w:rsid w:val="00E204C9"/>
    <w:rsid w:val="00E4318E"/>
    <w:rsid w:val="00E51501"/>
    <w:rsid w:val="00E777EA"/>
    <w:rsid w:val="00F1571D"/>
    <w:rsid w:val="00F66630"/>
    <w:rsid w:val="00F7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D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03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E03D2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E03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E3E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3E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4373</Words>
  <Characters>24927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ПОЛОЖЕНИЕ</vt:lpstr>
      <vt:lpstr>«О порядке и условиях приватизации имущества муниципального образования «Топковс</vt:lpstr>
      <vt:lpstr>1. Общие положения </vt:lpstr>
      <vt:lpstr>2. Основные цели и задачи приватизации в Топковском сельском поселении Покровско</vt:lpstr>
      <vt:lpstr>3. Планирование приватизации муниципального имущества </vt:lpstr>
      <vt:lpstr>4. Классификация объектов муниципального имущества по возможности их приватизаци</vt:lpstr>
      <vt:lpstr>5. Порядок принятия решения о приватизации муниципального имущества </vt:lpstr>
      <vt:lpstr>6. Информационное обеспечение приватизации муниципального имущества</vt:lpstr>
      <vt:lpstr>7. Способы и условия приватизации муниципального имущества </vt:lpstr>
      <vt:lpstr>8. Особенности оформления прав на земельные участки при осуществлении  приватиза</vt:lpstr>
      <vt:lpstr>9. Порядок определения начальной цены объектов приватизации </vt:lpstr>
      <vt:lpstr>10. Порядок оплаты и распределение средств от продажи муниципального имущества </vt:lpstr>
    </vt:vector>
  </TitlesOfParts>
  <Company/>
  <LinksUpToDate>false</LinksUpToDate>
  <CharactersWithSpaces>29242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2025-03-07T07:32:00Z</dcterms:created>
  <dcterms:modified xsi:type="dcterms:W3CDTF">2025-04-08T13:44:00Z</dcterms:modified>
</cp:coreProperties>
</file>