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B34" w:rsidRDefault="00455B34" w:rsidP="00455B34">
      <w:pPr>
        <w:jc w:val="center"/>
      </w:pPr>
      <w:r w:rsidRPr="00455B34">
        <w:t xml:space="preserve"> </w:t>
      </w:r>
      <w:r>
        <w:t>РОССИЙСКАЯ ФЕДЕРАЦИЯ</w:t>
      </w:r>
    </w:p>
    <w:p w:rsidR="00455B34" w:rsidRDefault="00455B34" w:rsidP="00455B34">
      <w:pPr>
        <w:jc w:val="center"/>
      </w:pPr>
      <w:r>
        <w:t>ОРЛОВСКАЯ ОБЛАСТЬ ПОКРОВСКИЙ РАЙОН</w:t>
      </w:r>
    </w:p>
    <w:p w:rsidR="00455B34" w:rsidRDefault="00455B34" w:rsidP="00455B34">
      <w:pPr>
        <w:jc w:val="center"/>
      </w:pPr>
      <w:r>
        <w:t>АДМИНИСТРАЦИЯ ТОПКОВСКОГО СЕЛЬСКОГО ПОСЕЛЕНИЯ</w:t>
      </w:r>
    </w:p>
    <w:p w:rsidR="00135768" w:rsidRDefault="00135768" w:rsidP="00135768">
      <w:pPr>
        <w:jc w:val="center"/>
      </w:pPr>
      <w:r>
        <w:t>РАСПОРЯЖЕНИЕ</w:t>
      </w:r>
    </w:p>
    <w:p w:rsidR="00135768" w:rsidRDefault="00135768" w:rsidP="00135768">
      <w:pPr>
        <w:jc w:val="center"/>
      </w:pPr>
      <w:r>
        <w:t xml:space="preserve">28.03.2025                                  № </w:t>
      </w:r>
      <w:r w:rsidR="000E54D8">
        <w:t>5</w:t>
      </w:r>
      <w:r>
        <w:t>-р                  с. Топки</w:t>
      </w:r>
    </w:p>
    <w:p w:rsidR="00135768" w:rsidRDefault="00135768" w:rsidP="00135768">
      <w:r>
        <w:t>О проведении экологического двухмесячника</w:t>
      </w:r>
    </w:p>
    <w:p w:rsidR="00135768" w:rsidRDefault="00135768" w:rsidP="00135768">
      <w:r>
        <w:t>На территории Топковского сельского поселения.</w:t>
      </w:r>
    </w:p>
    <w:p w:rsidR="00135768" w:rsidRDefault="00135768" w:rsidP="00135768">
      <w:r>
        <w:t xml:space="preserve">В целях реализации постановления Правительства Российской Федерации от 11 июня 1996 года № 686 «О проведении Дней защиты от экологической опасности», распоряжением Правительства Орловской области от 17 марта 2025 года № 132-р «О проведении Дней защиты от экологической опасности», </w:t>
      </w:r>
      <w:r w:rsidR="004400E9">
        <w:t xml:space="preserve"> распоряжения администрации Покровского района Орловской области №  </w:t>
      </w:r>
      <w:r w:rsidR="002B1D95">
        <w:t xml:space="preserve">134-р </w:t>
      </w:r>
      <w:proofErr w:type="gramStart"/>
      <w:r w:rsidR="002B1D95">
        <w:t>от</w:t>
      </w:r>
      <w:proofErr w:type="gramEnd"/>
      <w:r w:rsidR="002B1D95">
        <w:t xml:space="preserve"> 17.03.2025 года,</w:t>
      </w:r>
      <w:r w:rsidR="004400E9">
        <w:t xml:space="preserve"> </w:t>
      </w:r>
      <w:r>
        <w:t>укрепления взаимодействия государственных органов и общественных объединений в ходе проведения эффективной экологической политики</w:t>
      </w:r>
      <w:r w:rsidR="002B1D95">
        <w:t xml:space="preserve"> Топковского сельского  поселения</w:t>
      </w:r>
      <w:r>
        <w:t xml:space="preserve"> Покровского района, а также приведения в надлежащее состояние общественных, ведомственных территорий, мест отдыха населения:</w:t>
      </w:r>
    </w:p>
    <w:p w:rsidR="00135768" w:rsidRDefault="00135768" w:rsidP="00135768">
      <w:r>
        <w:t>1. Назначить сроки проведения в</w:t>
      </w:r>
      <w:r w:rsidR="002B1D95">
        <w:t xml:space="preserve"> Топковском </w:t>
      </w:r>
      <w:proofErr w:type="gramStart"/>
      <w:r w:rsidR="002B1D95">
        <w:t>сельским</w:t>
      </w:r>
      <w:proofErr w:type="gramEnd"/>
      <w:r w:rsidR="002B1D95">
        <w:t xml:space="preserve"> поселении </w:t>
      </w:r>
      <w:r>
        <w:t xml:space="preserve"> Покровско</w:t>
      </w:r>
      <w:r w:rsidR="002B1D95">
        <w:t>го</w:t>
      </w:r>
      <w:r>
        <w:t xml:space="preserve"> район</w:t>
      </w:r>
      <w:r w:rsidR="002B1D95">
        <w:t>а</w:t>
      </w:r>
      <w:r>
        <w:t xml:space="preserve"> экологического</w:t>
      </w:r>
      <w:r w:rsidR="002B1D95">
        <w:t xml:space="preserve"> </w:t>
      </w:r>
      <w:r>
        <w:t>двухмесячника с 1 апреля по 31 мая 2025 года и экологического субботника</w:t>
      </w:r>
      <w:r w:rsidR="002B1D95">
        <w:t xml:space="preserve"> </w:t>
      </w:r>
      <w:r>
        <w:t>12 апреля 2025 года в рамках общероссийской акции «Дни защиты от</w:t>
      </w:r>
      <w:r w:rsidR="002B1D95">
        <w:t xml:space="preserve"> </w:t>
      </w:r>
      <w:r>
        <w:t>экологической опасности».</w:t>
      </w:r>
    </w:p>
    <w:p w:rsidR="00135768" w:rsidRDefault="00135768" w:rsidP="00135768">
      <w:r>
        <w:t>2. Утвердить состав организационного комитета по подготовке и</w:t>
      </w:r>
      <w:r w:rsidR="00B27DC2">
        <w:t xml:space="preserve"> </w:t>
      </w:r>
      <w:r>
        <w:t xml:space="preserve">проведению в </w:t>
      </w:r>
      <w:r w:rsidR="00B27DC2">
        <w:t xml:space="preserve"> Топковском сельском поселении </w:t>
      </w:r>
      <w:r>
        <w:t>Покровско</w:t>
      </w:r>
      <w:r w:rsidR="00B27DC2">
        <w:t>го</w:t>
      </w:r>
      <w:r>
        <w:t xml:space="preserve"> район</w:t>
      </w:r>
      <w:r w:rsidR="00B27DC2">
        <w:t xml:space="preserve">а </w:t>
      </w:r>
      <w:r>
        <w:t xml:space="preserve"> общероссийской акции «Дни защиты от</w:t>
      </w:r>
      <w:r w:rsidR="00B27DC2">
        <w:t xml:space="preserve"> </w:t>
      </w:r>
      <w:r>
        <w:t>экологической опасности», экологического двухмесячника и экологического</w:t>
      </w:r>
      <w:r w:rsidR="00B27DC2">
        <w:t xml:space="preserve"> </w:t>
      </w:r>
      <w:r>
        <w:t>субботника согласно приложению к настоящему распоряжению.</w:t>
      </w:r>
    </w:p>
    <w:p w:rsidR="00135768" w:rsidRDefault="00135768" w:rsidP="00135768">
      <w:r>
        <w:t xml:space="preserve">3. </w:t>
      </w:r>
      <w:r w:rsidR="00B27DC2">
        <w:t>Р</w:t>
      </w:r>
      <w:r>
        <w:t>азработать и утвердить пл</w:t>
      </w:r>
      <w:r w:rsidR="00B27DC2">
        <w:t>ан экологического двухмесячника</w:t>
      </w:r>
    </w:p>
    <w:p w:rsidR="00135768" w:rsidRDefault="00B27DC2" w:rsidP="00135768">
      <w:r>
        <w:t>4.</w:t>
      </w:r>
      <w:r w:rsidR="00135768">
        <w:t xml:space="preserve"> </w:t>
      </w:r>
      <w:r>
        <w:t>О</w:t>
      </w:r>
      <w:r w:rsidR="00135768">
        <w:t>беспечить привлечение населения к участию в экологической акции в</w:t>
      </w:r>
      <w:r>
        <w:t xml:space="preserve"> </w:t>
      </w:r>
      <w:r w:rsidR="00135768">
        <w:t>соответствии с планом.</w:t>
      </w:r>
    </w:p>
    <w:p w:rsidR="00987DC4" w:rsidRDefault="00987DC4" w:rsidP="00135768"/>
    <w:p w:rsidR="00987DC4" w:rsidRDefault="00987DC4" w:rsidP="00135768"/>
    <w:p w:rsidR="00987DC4" w:rsidRDefault="00987DC4" w:rsidP="00135768"/>
    <w:p w:rsidR="00987DC4" w:rsidRDefault="00987DC4" w:rsidP="00135768">
      <w:r>
        <w:t xml:space="preserve">И.О.Главы сельского поселения                                                 </w:t>
      </w:r>
      <w:proofErr w:type="spellStart"/>
      <w:r>
        <w:t>Л.Г.Гутник</w:t>
      </w:r>
      <w:proofErr w:type="spellEnd"/>
    </w:p>
    <w:p w:rsidR="00987DC4" w:rsidRDefault="00987DC4" w:rsidP="00135768"/>
    <w:p w:rsidR="00987DC4" w:rsidRDefault="00987DC4" w:rsidP="00135768"/>
    <w:p w:rsidR="00987DC4" w:rsidRDefault="00987DC4" w:rsidP="00135768"/>
    <w:p w:rsidR="00987DC4" w:rsidRDefault="00987DC4" w:rsidP="00135768"/>
    <w:p w:rsidR="00987DC4" w:rsidRDefault="00987DC4" w:rsidP="00135768"/>
    <w:p w:rsidR="00987DC4" w:rsidRDefault="00987DC4" w:rsidP="00987DC4">
      <w:pPr>
        <w:jc w:val="right"/>
      </w:pPr>
      <w:r>
        <w:lastRenderedPageBreak/>
        <w:t>Приложение</w:t>
      </w:r>
    </w:p>
    <w:p w:rsidR="00987DC4" w:rsidRDefault="00987DC4" w:rsidP="00987DC4">
      <w:pPr>
        <w:jc w:val="right"/>
      </w:pPr>
      <w:r>
        <w:t>К распоряжению 5-р от 28.03.2025 г.</w:t>
      </w:r>
    </w:p>
    <w:p w:rsidR="00987DC4" w:rsidRDefault="00987DC4" w:rsidP="00987DC4">
      <w:pPr>
        <w:jc w:val="right"/>
      </w:pPr>
    </w:p>
    <w:p w:rsidR="00135768" w:rsidRDefault="00135768" w:rsidP="00987DC4">
      <w:pPr>
        <w:jc w:val="center"/>
      </w:pPr>
      <w:r>
        <w:t>Состав</w:t>
      </w:r>
    </w:p>
    <w:p w:rsidR="00987DC4" w:rsidRDefault="00135768" w:rsidP="00987DC4">
      <w:pPr>
        <w:jc w:val="center"/>
      </w:pPr>
      <w:r>
        <w:t xml:space="preserve">организационного комитета по подготовке и проведению в </w:t>
      </w:r>
      <w:r w:rsidR="00987DC4">
        <w:t xml:space="preserve"> Топковском</w:t>
      </w:r>
    </w:p>
    <w:p w:rsidR="00787F7D" w:rsidRDefault="00987DC4" w:rsidP="00987DC4">
      <w:pPr>
        <w:jc w:val="center"/>
      </w:pPr>
      <w:r>
        <w:t xml:space="preserve">сельском </w:t>
      </w:r>
      <w:proofErr w:type="gramStart"/>
      <w:r>
        <w:t>поселении</w:t>
      </w:r>
      <w:proofErr w:type="gramEnd"/>
      <w:r>
        <w:t xml:space="preserve"> Покровского района </w:t>
      </w:r>
      <w:r w:rsidR="00135768">
        <w:t>общероссийской акции</w:t>
      </w:r>
    </w:p>
    <w:p w:rsidR="00787F7D" w:rsidRDefault="00135768" w:rsidP="00987DC4">
      <w:pPr>
        <w:jc w:val="center"/>
      </w:pPr>
      <w:r>
        <w:t xml:space="preserve"> «Дни защиты от экологической опасности»,</w:t>
      </w:r>
      <w:r w:rsidR="00787F7D">
        <w:t xml:space="preserve"> </w:t>
      </w:r>
      <w:r>
        <w:t>экологического двухмесячника</w:t>
      </w:r>
    </w:p>
    <w:p w:rsidR="00787F7D" w:rsidRDefault="00135768" w:rsidP="00787F7D">
      <w:pPr>
        <w:jc w:val="center"/>
      </w:pPr>
      <w:r>
        <w:t xml:space="preserve"> и экологического субботника</w:t>
      </w:r>
    </w:p>
    <w:p w:rsidR="00135768" w:rsidRDefault="00135768" w:rsidP="00787F7D">
      <w:r>
        <w:t xml:space="preserve">1. </w:t>
      </w:r>
      <w:proofErr w:type="spellStart"/>
      <w:r w:rsidR="00787F7D">
        <w:t>Гутник</w:t>
      </w:r>
      <w:proofErr w:type="spellEnd"/>
      <w:r w:rsidR="00787F7D">
        <w:t xml:space="preserve"> Лариса Геннадьевна –  И.О.Главы  Топковского сельского поселения</w:t>
      </w:r>
      <w:r>
        <w:t>,</w:t>
      </w:r>
    </w:p>
    <w:p w:rsidR="00135768" w:rsidRDefault="00135768" w:rsidP="00135768">
      <w:r>
        <w:t>председатель оргкомитета;</w:t>
      </w:r>
    </w:p>
    <w:p w:rsidR="00135768" w:rsidRDefault="00135768" w:rsidP="00135768">
      <w:r>
        <w:t xml:space="preserve">2. </w:t>
      </w:r>
      <w:r w:rsidR="00720E3C">
        <w:t>Кононова Лидия Васильевн</w:t>
      </w:r>
      <w:proofErr w:type="gramStart"/>
      <w:r w:rsidR="00720E3C">
        <w:t>а</w:t>
      </w:r>
      <w:r w:rsidR="00787F7D">
        <w:t>-</w:t>
      </w:r>
      <w:proofErr w:type="gramEnd"/>
      <w:r w:rsidR="00787F7D">
        <w:t xml:space="preserve"> ведущий специалист,  </w:t>
      </w:r>
      <w:r>
        <w:t>заместитель председателя оргкомитета;</w:t>
      </w:r>
    </w:p>
    <w:p w:rsidR="00135768" w:rsidRDefault="00135768" w:rsidP="00787F7D">
      <w:r>
        <w:t xml:space="preserve">3. </w:t>
      </w:r>
      <w:r w:rsidR="00787F7D">
        <w:t xml:space="preserve">Шалимова Галина Александровна – </w:t>
      </w:r>
      <w:r w:rsidR="00720E3C">
        <w:t>менеджер</w:t>
      </w:r>
      <w:r w:rsidR="00787F7D">
        <w:t xml:space="preserve"> по культуре Топковского Дома культуры</w:t>
      </w:r>
    </w:p>
    <w:p w:rsidR="00135768" w:rsidRDefault="00135768" w:rsidP="00135768">
      <w:r>
        <w:t>Члены оргкомитета:</w:t>
      </w:r>
    </w:p>
    <w:p w:rsidR="00135768" w:rsidRDefault="00135768" w:rsidP="00720E3C">
      <w:r>
        <w:t xml:space="preserve">4. </w:t>
      </w:r>
      <w:r w:rsidR="00720E3C">
        <w:t>Давыдова Н.Н. – директор Никольской ООШ</w:t>
      </w:r>
      <w:r>
        <w:t>;</w:t>
      </w:r>
    </w:p>
    <w:p w:rsidR="00135768" w:rsidRDefault="00135768" w:rsidP="00720E3C">
      <w:r>
        <w:t xml:space="preserve">5. </w:t>
      </w:r>
      <w:r w:rsidR="00720E3C">
        <w:t>Ефремова Н.В. – заведующая Смирновским ФАП;</w:t>
      </w:r>
    </w:p>
    <w:p w:rsidR="00135768" w:rsidRDefault="00135768" w:rsidP="00455B34">
      <w:pPr>
        <w:jc w:val="center"/>
      </w:pPr>
    </w:p>
    <w:sectPr w:rsidR="00135768" w:rsidSect="00455B3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455B34"/>
    <w:rsid w:val="000E54D8"/>
    <w:rsid w:val="00135768"/>
    <w:rsid w:val="001E7389"/>
    <w:rsid w:val="0023395F"/>
    <w:rsid w:val="002660DA"/>
    <w:rsid w:val="00277327"/>
    <w:rsid w:val="002B1D95"/>
    <w:rsid w:val="004400E9"/>
    <w:rsid w:val="00455B34"/>
    <w:rsid w:val="00495B71"/>
    <w:rsid w:val="004D6F4A"/>
    <w:rsid w:val="004F2272"/>
    <w:rsid w:val="00531D98"/>
    <w:rsid w:val="00720E3C"/>
    <w:rsid w:val="00787F7D"/>
    <w:rsid w:val="00834A88"/>
    <w:rsid w:val="008630E1"/>
    <w:rsid w:val="00900728"/>
    <w:rsid w:val="00987DC4"/>
    <w:rsid w:val="0099504C"/>
    <w:rsid w:val="009E6258"/>
    <w:rsid w:val="00A85AA7"/>
    <w:rsid w:val="00B21B77"/>
    <w:rsid w:val="00B27DC2"/>
    <w:rsid w:val="00C11581"/>
    <w:rsid w:val="00C150EE"/>
    <w:rsid w:val="00C41639"/>
    <w:rsid w:val="00CE0C41"/>
    <w:rsid w:val="00D06B73"/>
    <w:rsid w:val="00D23A39"/>
    <w:rsid w:val="00DB5B1C"/>
    <w:rsid w:val="00EC21A3"/>
    <w:rsid w:val="00EC5DAA"/>
    <w:rsid w:val="00F1571D"/>
    <w:rsid w:val="00F51BE7"/>
    <w:rsid w:val="00FA3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391" w:firstLine="39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D93495-F93A-4755-A3D9-CC48BDCBD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</cp:revision>
  <dcterms:created xsi:type="dcterms:W3CDTF">2025-03-13T12:42:00Z</dcterms:created>
  <dcterms:modified xsi:type="dcterms:W3CDTF">2025-05-26T07:29:00Z</dcterms:modified>
</cp:coreProperties>
</file>